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17" w:rsidRPr="00BA2634" w:rsidRDefault="00BA2634" w:rsidP="00BA26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BA2634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BA2634">
        <w:rPr>
          <w:rFonts w:ascii="Times New Roman" w:hAnsi="Times New Roman" w:cs="Times New Roman"/>
          <w:sz w:val="28"/>
          <w:szCs w:val="28"/>
        </w:rPr>
        <w:t>Ойсхарская</w:t>
      </w:r>
      <w:proofErr w:type="spellEnd"/>
      <w:r w:rsidRPr="00BA2634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</w:p>
    <w:p w:rsidR="00BA2634" w:rsidRDefault="00BA2634" w:rsidP="00BA26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2634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BA2634">
        <w:rPr>
          <w:rFonts w:ascii="Times New Roman" w:hAnsi="Times New Roman" w:cs="Times New Roman"/>
          <w:sz w:val="28"/>
          <w:szCs w:val="28"/>
        </w:rPr>
        <w:t xml:space="preserve"> муниципального  района ЧР</w:t>
      </w:r>
    </w:p>
    <w:p w:rsidR="00BA2634" w:rsidRDefault="00BA2634" w:rsidP="00BA2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634" w:rsidRPr="00163245" w:rsidRDefault="00BA2634" w:rsidP="00BA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45">
        <w:rPr>
          <w:rFonts w:ascii="Times New Roman" w:hAnsi="Times New Roman" w:cs="Times New Roman"/>
          <w:b/>
          <w:sz w:val="28"/>
          <w:szCs w:val="28"/>
        </w:rPr>
        <w:t>Анализ результатов сдачи ЕГЭ по обществознанию 8 июня 2016 года.</w:t>
      </w:r>
    </w:p>
    <w:p w:rsidR="00BA2634" w:rsidRDefault="00BA2634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обществознанию в 2015-2016 учебном году выбрали 21 ученик.</w:t>
      </w:r>
      <w:r w:rsidR="00874100">
        <w:rPr>
          <w:rFonts w:ascii="Times New Roman" w:hAnsi="Times New Roman" w:cs="Times New Roman"/>
          <w:sz w:val="28"/>
          <w:szCs w:val="28"/>
        </w:rPr>
        <w:t xml:space="preserve"> Прошли проходной рубеж 8 учащихся. Результаты выглядят так:</w:t>
      </w:r>
    </w:p>
    <w:p w:rsidR="00874100" w:rsidRDefault="00874100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57 баллов</w:t>
      </w:r>
    </w:p>
    <w:p w:rsidR="00874100" w:rsidRDefault="00874100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55 баллов</w:t>
      </w:r>
    </w:p>
    <w:p w:rsidR="00874100" w:rsidRDefault="00874100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53 балла</w:t>
      </w:r>
    </w:p>
    <w:p w:rsidR="00874100" w:rsidRDefault="00874100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-Алиева </w:t>
      </w:r>
      <w:r w:rsidR="00E977BF">
        <w:rPr>
          <w:rFonts w:ascii="Times New Roman" w:hAnsi="Times New Roman" w:cs="Times New Roman"/>
          <w:sz w:val="28"/>
          <w:szCs w:val="28"/>
        </w:rPr>
        <w:t>Фатима</w:t>
      </w:r>
      <w:r>
        <w:rPr>
          <w:rFonts w:ascii="Times New Roman" w:hAnsi="Times New Roman" w:cs="Times New Roman"/>
          <w:sz w:val="28"/>
          <w:szCs w:val="28"/>
        </w:rPr>
        <w:t>– 46 баллов</w:t>
      </w:r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Абдуллах – 46 баллов</w:t>
      </w:r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44 балла</w:t>
      </w:r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44 балла</w:t>
      </w:r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баллов набрала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Селима (но не подала на апелляцию).</w:t>
      </w:r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процентном отношении это составляет 38%. Такой показатель можно объяснить частой сменой учителей по предмету, слабой базой знаний за предыдущие годы изучения обществознания, </w:t>
      </w:r>
      <w:r w:rsidR="00D01F17">
        <w:rPr>
          <w:rFonts w:ascii="Times New Roman" w:hAnsi="Times New Roman" w:cs="Times New Roman"/>
          <w:sz w:val="28"/>
          <w:szCs w:val="28"/>
        </w:rPr>
        <w:t>неумением правильно выражать свои мысли, слабым развитием письменной речи. Даже, выполнив задания второй части, не смогли набрать большое количество баллов.</w:t>
      </w:r>
    </w:p>
    <w:p w:rsidR="00D01F17" w:rsidRDefault="00D01F17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восьми человек, которые сдали экзамен, 7 человек занимались дополнительно с репетитором.</w:t>
      </w:r>
    </w:p>
    <w:p w:rsidR="00D01F17" w:rsidRPr="00163245" w:rsidRDefault="00D01F17" w:rsidP="00BA2634">
      <w:pPr>
        <w:rPr>
          <w:rFonts w:ascii="Times New Roman" w:hAnsi="Times New Roman" w:cs="Times New Roman"/>
          <w:b/>
          <w:sz w:val="28"/>
          <w:szCs w:val="28"/>
        </w:rPr>
      </w:pPr>
      <w:r w:rsidRPr="00163245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D01F17" w:rsidRDefault="00D01F17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ЕГЭ в прошедшем году счи</w:t>
      </w:r>
      <w:r w:rsidR="008C6C09">
        <w:rPr>
          <w:rFonts w:ascii="Times New Roman" w:hAnsi="Times New Roman" w:cs="Times New Roman"/>
          <w:sz w:val="28"/>
          <w:szCs w:val="28"/>
        </w:rPr>
        <w:t>тать неудовлетворительной.</w:t>
      </w:r>
    </w:p>
    <w:p w:rsidR="008C6C09" w:rsidRPr="00163245" w:rsidRDefault="008C6C09" w:rsidP="00BA2634">
      <w:pPr>
        <w:rPr>
          <w:rFonts w:ascii="Times New Roman" w:hAnsi="Times New Roman" w:cs="Times New Roman"/>
          <w:b/>
          <w:sz w:val="28"/>
          <w:szCs w:val="28"/>
        </w:rPr>
      </w:pPr>
      <w:r w:rsidRPr="0016324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C6C09" w:rsidRDefault="008C6C09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результаты ЕГЭ по обществознанию и разработать стратегию по улучшению подготовки и результатов сдачи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пересмотреть учебный план для 10-11 классов, предусмотреть возможность дополнительных занятий во внеурочное время).</w:t>
      </w:r>
    </w:p>
    <w:p w:rsidR="008C6C09" w:rsidRDefault="008C6C09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18.07.2016г.</w:t>
      </w:r>
    </w:p>
    <w:p w:rsidR="008C6C09" w:rsidRDefault="008C6C09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обществознания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Б.Т.Хасиханова</w:t>
      </w:r>
      <w:proofErr w:type="spellEnd"/>
    </w:p>
    <w:p w:rsidR="00E977BF" w:rsidRDefault="00E977BF" w:rsidP="00BA2634">
      <w:pPr>
        <w:rPr>
          <w:rFonts w:ascii="Times New Roman" w:hAnsi="Times New Roman" w:cs="Times New Roman"/>
          <w:sz w:val="28"/>
          <w:szCs w:val="28"/>
        </w:rPr>
      </w:pPr>
    </w:p>
    <w:p w:rsidR="00874100" w:rsidRPr="00BA2634" w:rsidRDefault="00874100" w:rsidP="00B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74100" w:rsidRPr="00BA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4"/>
    <w:rsid w:val="000C424D"/>
    <w:rsid w:val="00163245"/>
    <w:rsid w:val="00224101"/>
    <w:rsid w:val="00401A12"/>
    <w:rsid w:val="00874100"/>
    <w:rsid w:val="008C6C09"/>
    <w:rsid w:val="00BA2634"/>
    <w:rsid w:val="00D01F17"/>
    <w:rsid w:val="00E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4</cp:lastModifiedBy>
  <cp:revision>2</cp:revision>
  <cp:lastPrinted>2016-07-18T07:21:00Z</cp:lastPrinted>
  <dcterms:created xsi:type="dcterms:W3CDTF">2016-07-18T07:22:00Z</dcterms:created>
  <dcterms:modified xsi:type="dcterms:W3CDTF">2016-07-18T07:22:00Z</dcterms:modified>
</cp:coreProperties>
</file>