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FC" w:rsidRDefault="000F44FC" w:rsidP="004D1F84">
      <w:pPr>
        <w:tabs>
          <w:tab w:val="left" w:pos="0"/>
        </w:tabs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0F44FC" w:rsidRPr="001C5022" w:rsidRDefault="000F44FC" w:rsidP="000F44FC">
      <w:pPr>
        <w:tabs>
          <w:tab w:val="left" w:pos="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0F44FC" w:rsidRPr="001C5022" w:rsidRDefault="004D1F84" w:rsidP="000F44FC">
      <w:pPr>
        <w:tabs>
          <w:tab w:val="left" w:pos="6165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1C5022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ЧЕЧЕНСКАЯ РЕСПУБЛИКА</w:t>
      </w:r>
    </w:p>
    <w:p w:rsidR="004D1F84" w:rsidRDefault="004D1F84" w:rsidP="000F4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«ОЙСХАРСКАЯ СШ№2» </w:t>
      </w:r>
    </w:p>
    <w:p w:rsidR="000F44FC" w:rsidRPr="001C5022" w:rsidRDefault="004D1F84" w:rsidP="000F4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ГУДЕРМЕССКОГО МУНИЦИПАЛЬНОГО РАЙОНА   </w:t>
      </w:r>
    </w:p>
    <w:p w:rsidR="000F44FC" w:rsidRPr="001C5022" w:rsidRDefault="000F44FC" w:rsidP="000F44F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0F44FC" w:rsidRPr="000F44FC" w:rsidRDefault="000F44FC" w:rsidP="000F44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F44FC" w:rsidRPr="000F44FC" w:rsidRDefault="000F44FC" w:rsidP="000F44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F44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Анализ работы методическо</w:t>
      </w:r>
      <w:r w:rsidR="004D1F8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го</w:t>
      </w:r>
      <w:r w:rsidRPr="000F44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объединени</w:t>
      </w:r>
      <w:r w:rsidR="004D1F8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я</w:t>
      </w:r>
      <w:r w:rsidRPr="000F44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0F44FC" w:rsidRPr="000F44FC" w:rsidRDefault="000F44FC" w:rsidP="000F44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F44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учителей математики, информатики и физики</w:t>
      </w:r>
    </w:p>
    <w:p w:rsidR="000F44FC" w:rsidRPr="000F44FC" w:rsidRDefault="000F44FC" w:rsidP="000F44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F44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за </w:t>
      </w:r>
      <w:r w:rsidRPr="000F44F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0F44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полугодие 2016-2017 учебн</w:t>
      </w:r>
      <w:r w:rsidR="004D1F8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ый год</w:t>
      </w:r>
      <w:r w:rsidRPr="000F44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0F44FC" w:rsidRPr="000F44FC" w:rsidRDefault="000F44FC" w:rsidP="000F44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0F44FC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Количество учителей в МО:7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Руководитель:</w:t>
      </w:r>
      <w:r w:rsidR="00BE7810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0F44FC">
        <w:rPr>
          <w:rFonts w:ascii="Times New Roman" w:hAnsi="Times New Roman" w:cs="Times New Roman"/>
          <w:sz w:val="28"/>
          <w:szCs w:val="28"/>
        </w:rPr>
        <w:t>Халадова</w:t>
      </w:r>
      <w:proofErr w:type="spellEnd"/>
      <w:r w:rsidRPr="000F44FC">
        <w:rPr>
          <w:rFonts w:ascii="Times New Roman" w:hAnsi="Times New Roman" w:cs="Times New Roman"/>
          <w:sz w:val="28"/>
          <w:szCs w:val="28"/>
        </w:rPr>
        <w:t xml:space="preserve"> Зина </w:t>
      </w:r>
      <w:proofErr w:type="spellStart"/>
      <w:r w:rsidRPr="000F44FC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Pr="000F44FC">
        <w:rPr>
          <w:rFonts w:ascii="Times New Roman" w:hAnsi="Times New Roman" w:cs="Times New Roman"/>
          <w:sz w:val="28"/>
          <w:szCs w:val="28"/>
        </w:rPr>
        <w:t>, Педстаж-7 лет, в должности с 1 января 2013года.</w:t>
      </w:r>
    </w:p>
    <w:p w:rsidR="000F44FC" w:rsidRPr="000F44FC" w:rsidRDefault="000F44FC" w:rsidP="000F44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44FC">
        <w:rPr>
          <w:rFonts w:ascii="Times New Roman" w:hAnsi="Times New Roman" w:cs="Times New Roman"/>
          <w:b/>
          <w:color w:val="0070C0"/>
          <w:sz w:val="28"/>
          <w:szCs w:val="28"/>
        </w:rPr>
        <w:t>МО учителей математики, информатики и физики</w:t>
      </w:r>
      <w:r w:rsidR="004D1F8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0F44F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работает над проблемой: </w:t>
      </w:r>
      <w:r w:rsidRPr="000F44FC">
        <w:rPr>
          <w:rFonts w:ascii="Times New Roman" w:hAnsi="Times New Roman" w:cs="Times New Roman"/>
          <w:b/>
          <w:i/>
          <w:iCs/>
          <w:sz w:val="28"/>
          <w:szCs w:val="28"/>
        </w:rPr>
        <w:t>«Управлением процессом достижения нового качества образования через системно-</w:t>
      </w:r>
      <w:proofErr w:type="spellStart"/>
      <w:r w:rsidRPr="000F44FC">
        <w:rPr>
          <w:rFonts w:ascii="Times New Roman" w:hAnsi="Times New Roman" w:cs="Times New Roman"/>
          <w:b/>
          <w:i/>
          <w:iCs/>
          <w:sz w:val="28"/>
          <w:szCs w:val="28"/>
        </w:rPr>
        <w:t>деятельностный</w:t>
      </w:r>
      <w:proofErr w:type="spellEnd"/>
      <w:r w:rsidRPr="000F44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подход в преподавании математики, информатики и физики в условиях перехода на ФГОС второго поколения»</w:t>
      </w:r>
      <w:r w:rsidRPr="000F44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7810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 </w:t>
      </w:r>
      <w:r w:rsidRPr="000F44FC">
        <w:rPr>
          <w:rFonts w:ascii="Times New Roman" w:hAnsi="Times New Roman" w:cs="Times New Roman"/>
          <w:sz w:val="28"/>
          <w:szCs w:val="28"/>
        </w:rPr>
        <w:tab/>
      </w:r>
    </w:p>
    <w:p w:rsidR="00BE7810" w:rsidRDefault="00BE7810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7810">
        <w:rPr>
          <w:rFonts w:ascii="Monotype Corsiva" w:eastAsia="Calibri" w:hAnsi="Monotype Corsiva" w:cs="Times New Roman"/>
          <w:b/>
          <w:sz w:val="52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3pt;height:45.1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font-size:18pt;v-text-kern:t" trim="t" fitpath="t" string="Методические темы учителей:"/>
          </v:shape>
        </w:pict>
      </w:r>
    </w:p>
    <w:p w:rsidR="00BE7810" w:rsidRDefault="00BE7810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810" w:rsidRPr="00BE7810" w:rsidRDefault="00BE7810" w:rsidP="00BE7810">
      <w:pPr>
        <w:spacing w:line="240" w:lineRule="auto"/>
        <w:rPr>
          <w:rFonts w:ascii="Calibri" w:eastAsia="Calibri" w:hAnsi="Calibri" w:cs="Times New Roman"/>
        </w:rPr>
      </w:pPr>
      <w:r w:rsidRPr="00BE7810">
        <w:rPr>
          <w:rFonts w:ascii="Monotype Corsiva" w:eastAsia="Calibri" w:hAnsi="Monotype Corsiva" w:cs="Times New Roman"/>
          <w:b/>
          <w:sz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69.6pt;height:62.35pt" adj="6924" fillcolor="#60c" strokecolor="#c9f">
            <v:fill color2="#c0c" focus="100%" type="gradient"/>
            <v:shadow on="t" color="#99f" opacity="52429f" offset="3pt,3pt"/>
            <v:textpath style="font-family:&quot;Impact&quot;;font-size:18pt;v-text-kern:t" trim="t" fitpath="t" string="МО математики,физики,информатики"/>
          </v:shape>
        </w:pic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2824"/>
        <w:gridCol w:w="6368"/>
      </w:tblGrid>
      <w:tr w:rsidR="00BE7810" w:rsidRPr="00BE7810" w:rsidTr="00BE781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32"/>
                <w:szCs w:val="32"/>
              </w:rPr>
            </w:pPr>
            <w:r w:rsidRPr="00BE7810">
              <w:rPr>
                <w:rFonts w:ascii="Monotype Corsiva" w:eastAsia="Calibri" w:hAnsi="Monotype Corsiva" w:cs="Times New Roman"/>
                <w:b/>
                <w:sz w:val="32"/>
                <w:szCs w:val="32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7" type="#_x0000_t159" style="width:23.65pt;height:24.7pt" fillcolor="red">
                  <v:stroke r:id="rId6" o:title=""/>
                  <v:shadow color="#868686"/>
                  <v:textpath style="font-family:&quot;Arial Black&quot;;font-size:18pt;v-text-kern:t" trim="t" fitpath="t" xscale="f" string="№"/>
                </v:shape>
              </w:pict>
            </w:r>
          </w:p>
        </w:tc>
        <w:tc>
          <w:tcPr>
            <w:tcW w:w="28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36"/>
                <w:szCs w:val="32"/>
              </w:rPr>
            </w:pPr>
            <w:r w:rsidRPr="00BE7810">
              <w:rPr>
                <w:rFonts w:ascii="Monotype Corsiva" w:eastAsia="Calibri" w:hAnsi="Monotype Corsiva" w:cs="Times New Roman"/>
                <w:b/>
                <w:sz w:val="36"/>
                <w:szCs w:val="32"/>
              </w:rPr>
              <w:pict>
                <v:shape id="_x0000_i1028" type="#_x0000_t159" style="width:82.75pt;height:24.7pt" fillcolor="red">
                  <v:stroke r:id="rId6" o:title=""/>
                  <v:shadow color="#868686"/>
                  <v:textpath style="font-family:&quot;Arial Black&quot;;font-size:18pt;v-text-kern:t" trim="t" fitpath="t" xscale="f" string="Ф.И.О."/>
                </v:shape>
              </w:pict>
            </w:r>
          </w:p>
        </w:tc>
        <w:tc>
          <w:tcPr>
            <w:tcW w:w="63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32"/>
                <w:szCs w:val="32"/>
              </w:rPr>
            </w:pPr>
            <w:r w:rsidRPr="00BE7810">
              <w:rPr>
                <w:rFonts w:ascii="Monotype Corsiva" w:eastAsia="Calibri" w:hAnsi="Monotype Corsiva" w:cs="Times New Roman"/>
                <w:b/>
                <w:sz w:val="36"/>
                <w:szCs w:val="32"/>
              </w:rPr>
              <w:t xml:space="preserve">               </w:t>
            </w:r>
            <w:r w:rsidRPr="00BE7810">
              <w:rPr>
                <w:rFonts w:ascii="Monotype Corsiva" w:eastAsia="Calibri" w:hAnsi="Monotype Corsiva" w:cs="Times New Roman"/>
                <w:b/>
                <w:sz w:val="36"/>
                <w:szCs w:val="32"/>
              </w:rPr>
              <w:pict>
                <v:shape id="_x0000_i1029" type="#_x0000_t159" style="width:177.3pt;height:24.7pt" fillcolor="red">
                  <v:stroke r:id="rId6" o:title=""/>
                  <v:shadow color="#868686"/>
                  <v:textpath style="font-family:&quot;Arial Black&quot;;font-size:18pt;v-text-kern:t" trim="t" fitpath="t" xscale="f" string="Название темы"/>
                </v:shape>
              </w:pict>
            </w:r>
          </w:p>
        </w:tc>
      </w:tr>
      <w:tr w:rsidR="00BE7810" w:rsidRPr="00BE7810" w:rsidTr="00BE78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73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282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Д</w:t>
            </w: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окаев</w:t>
            </w:r>
            <w:proofErr w:type="spellEnd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Алхаз</w:t>
            </w:r>
            <w:proofErr w:type="spellEnd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Сурхоевич</w:t>
            </w:r>
            <w:proofErr w:type="spellEnd"/>
          </w:p>
        </w:tc>
        <w:tc>
          <w:tcPr>
            <w:tcW w:w="636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«Применение инновационных технологий для развития самостоятельности уч-ся на уроках математики»</w:t>
            </w:r>
          </w:p>
        </w:tc>
      </w:tr>
      <w:tr w:rsidR="00BE7810" w:rsidRPr="00BE7810" w:rsidTr="00BE78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73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2824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Матиева</w:t>
            </w:r>
            <w:proofErr w:type="spellEnd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</w:p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Раиса </w:t>
            </w:r>
            <w:proofErr w:type="spellStart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Усмановна</w:t>
            </w:r>
            <w:proofErr w:type="spellEnd"/>
          </w:p>
        </w:tc>
        <w:tc>
          <w:tcPr>
            <w:tcW w:w="63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«Совершенствование современного урока математики»</w:t>
            </w:r>
          </w:p>
        </w:tc>
      </w:tr>
      <w:tr w:rsidR="00BE7810" w:rsidRPr="00BE7810" w:rsidTr="00BE78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73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2824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Дадашева</w:t>
            </w:r>
            <w:proofErr w:type="spellEnd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</w:p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Марина </w:t>
            </w:r>
            <w:proofErr w:type="spellStart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Эрзоевна</w:t>
            </w:r>
            <w:proofErr w:type="spellEnd"/>
          </w:p>
        </w:tc>
        <w:tc>
          <w:tcPr>
            <w:tcW w:w="63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«Повышение мотивации к обучению у учащихся  через использование информационных  технологий»</w:t>
            </w:r>
          </w:p>
        </w:tc>
      </w:tr>
      <w:tr w:rsidR="00BE7810" w:rsidRPr="00BE7810" w:rsidTr="00BE78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73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2824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Хабилова</w:t>
            </w:r>
            <w:proofErr w:type="spellEnd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Манжа</w:t>
            </w:r>
            <w:proofErr w:type="spellEnd"/>
          </w:p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Махам-</w:t>
            </w:r>
            <w:proofErr w:type="spellStart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Солтаевна</w:t>
            </w:r>
            <w:proofErr w:type="spellEnd"/>
          </w:p>
        </w:tc>
        <w:tc>
          <w:tcPr>
            <w:tcW w:w="63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«Формирование познавательной деятельности на уроках физики»</w:t>
            </w:r>
          </w:p>
        </w:tc>
      </w:tr>
      <w:tr w:rsidR="00BE7810" w:rsidRPr="00BE7810" w:rsidTr="00BE78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73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2824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Халадова</w:t>
            </w:r>
            <w:proofErr w:type="spellEnd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</w:p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Зина </w:t>
            </w:r>
            <w:proofErr w:type="spellStart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Ибрагимовна</w:t>
            </w:r>
            <w:proofErr w:type="spellEnd"/>
          </w:p>
        </w:tc>
        <w:tc>
          <w:tcPr>
            <w:tcW w:w="63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«Дифференцированное обучение на уроках математики и во внеурочное время </w:t>
            </w:r>
          </w:p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по ФГОС»</w:t>
            </w:r>
          </w:p>
        </w:tc>
      </w:tr>
      <w:tr w:rsidR="00BE7810" w:rsidRPr="00BE7810" w:rsidTr="00BE78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73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2824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Ибрагимов Муса </w:t>
            </w:r>
            <w:proofErr w:type="spellStart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Хусейнович</w:t>
            </w:r>
            <w:proofErr w:type="spellEnd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63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«Использование ИКТ в учебно-воспитательном процессе»</w:t>
            </w:r>
          </w:p>
        </w:tc>
      </w:tr>
      <w:tr w:rsidR="00BE7810" w:rsidRPr="00BE7810" w:rsidTr="00BE78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731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2824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Турлаева</w:t>
            </w:r>
            <w:proofErr w:type="spellEnd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Карина</w:t>
            </w:r>
          </w:p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Байтемировна</w:t>
            </w:r>
            <w:proofErr w:type="spellEnd"/>
          </w:p>
        </w:tc>
        <w:tc>
          <w:tcPr>
            <w:tcW w:w="63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«Развитие мотивации на уроках информатики как средство повышения уровня </w:t>
            </w:r>
            <w:proofErr w:type="spellStart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>обученности</w:t>
            </w:r>
            <w:proofErr w:type="spellEnd"/>
            <w:r w:rsidRPr="00BE7810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учащихся»</w:t>
            </w:r>
          </w:p>
        </w:tc>
      </w:tr>
      <w:tr w:rsidR="00BE7810" w:rsidRPr="00BE7810" w:rsidTr="00BE78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73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  <w:tc>
          <w:tcPr>
            <w:tcW w:w="282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  <w:tc>
          <w:tcPr>
            <w:tcW w:w="636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E7810" w:rsidRPr="00BE7810" w:rsidRDefault="00BE7810" w:rsidP="00BE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</w:tbl>
    <w:p w:rsidR="00BE7810" w:rsidRPr="00BE7810" w:rsidRDefault="00BE7810" w:rsidP="00BE7810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3756660" cy="2687955"/>
            <wp:effectExtent l="0" t="0" r="0" b="0"/>
            <wp:docPr id="1" name="Рисунок 1" descr="890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905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810" w:rsidRPr="00BE7810" w:rsidRDefault="00BE7810" w:rsidP="00BE7810">
      <w:pPr>
        <w:rPr>
          <w:rFonts w:ascii="Calibri" w:eastAsia="Calibri" w:hAnsi="Calibri" w:cs="Times New Roman"/>
        </w:rPr>
      </w:pPr>
    </w:p>
    <w:p w:rsidR="00BE7810" w:rsidRDefault="00BE7810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810" w:rsidRDefault="00BE7810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810" w:rsidRDefault="00BE7810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FC" w:rsidRPr="000F44FC" w:rsidRDefault="000F44FC" w:rsidP="000F44F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F44FC">
        <w:rPr>
          <w:rFonts w:ascii="Times New Roman" w:hAnsi="Times New Roman" w:cs="Times New Roman"/>
          <w:color w:val="7030A0"/>
          <w:sz w:val="28"/>
          <w:szCs w:val="28"/>
        </w:rPr>
        <w:t xml:space="preserve">За период с 1 сентября по 31.10.2016г. учителями математики, физики, информатики было проведено </w:t>
      </w:r>
      <w:r w:rsidR="004D1F84">
        <w:rPr>
          <w:rFonts w:ascii="Times New Roman" w:hAnsi="Times New Roman" w:cs="Times New Roman"/>
          <w:color w:val="7030A0"/>
          <w:sz w:val="28"/>
          <w:szCs w:val="28"/>
        </w:rPr>
        <w:t>два</w:t>
      </w:r>
      <w:r w:rsidRPr="000F44FC">
        <w:rPr>
          <w:rFonts w:ascii="Times New Roman" w:hAnsi="Times New Roman" w:cs="Times New Roman"/>
          <w:color w:val="7030A0"/>
          <w:sz w:val="28"/>
          <w:szCs w:val="28"/>
        </w:rPr>
        <w:t xml:space="preserve"> планов</w:t>
      </w:r>
      <w:r w:rsidR="004D1F84">
        <w:rPr>
          <w:rFonts w:ascii="Times New Roman" w:hAnsi="Times New Roman" w:cs="Times New Roman"/>
          <w:color w:val="7030A0"/>
          <w:sz w:val="28"/>
          <w:szCs w:val="28"/>
        </w:rPr>
        <w:t>ых</w:t>
      </w:r>
      <w:r w:rsidRPr="000F44FC">
        <w:rPr>
          <w:rFonts w:ascii="Times New Roman" w:hAnsi="Times New Roman" w:cs="Times New Roman"/>
          <w:color w:val="7030A0"/>
          <w:sz w:val="28"/>
          <w:szCs w:val="28"/>
        </w:rPr>
        <w:t xml:space="preserve"> и </w:t>
      </w:r>
      <w:r w:rsidR="004D1F84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0F44FC">
        <w:rPr>
          <w:rFonts w:ascii="Times New Roman" w:hAnsi="Times New Roman" w:cs="Times New Roman"/>
          <w:color w:val="7030A0"/>
          <w:sz w:val="28"/>
          <w:szCs w:val="28"/>
        </w:rPr>
        <w:t>неплановое заседани</w:t>
      </w:r>
      <w:r w:rsidR="004D1F84">
        <w:rPr>
          <w:rFonts w:ascii="Times New Roman" w:hAnsi="Times New Roman" w:cs="Times New Roman"/>
          <w:color w:val="7030A0"/>
          <w:sz w:val="28"/>
          <w:szCs w:val="28"/>
        </w:rPr>
        <w:t>я</w:t>
      </w:r>
      <w:r w:rsidRPr="000F44FC">
        <w:rPr>
          <w:rFonts w:ascii="Times New Roman" w:hAnsi="Times New Roman" w:cs="Times New Roman"/>
          <w:color w:val="7030A0"/>
          <w:sz w:val="28"/>
          <w:szCs w:val="28"/>
        </w:rPr>
        <w:t>, на котором были рассмотрены вопросы:</w:t>
      </w:r>
      <w:r w:rsidRPr="000F44FC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</w:p>
    <w:p w:rsidR="000F44FC" w:rsidRPr="000F44FC" w:rsidRDefault="004D1F84" w:rsidP="000F44F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-анализ работы методического объединения </w:t>
      </w:r>
      <w:r w:rsidR="000F44FC" w:rsidRPr="000F44FC">
        <w:rPr>
          <w:rFonts w:ascii="Times New Roman" w:eastAsia="Times New Roman" w:hAnsi="Times New Roman" w:cs="Times New Roman"/>
          <w:color w:val="7030A0"/>
          <w:sz w:val="28"/>
          <w:szCs w:val="28"/>
        </w:rPr>
        <w:t>учителей математики, информатики и физики за 2015-2016 учебный год;</w:t>
      </w:r>
    </w:p>
    <w:p w:rsidR="000F44FC" w:rsidRPr="000F44FC" w:rsidRDefault="000F44FC" w:rsidP="000F44F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-планирование дальнейшей работы </w:t>
      </w:r>
      <w:r w:rsidR="004D1F84">
        <w:rPr>
          <w:rFonts w:ascii="Times New Roman" w:eastAsia="Times New Roman" w:hAnsi="Times New Roman" w:cs="Times New Roman"/>
          <w:color w:val="7030A0"/>
          <w:sz w:val="28"/>
          <w:szCs w:val="28"/>
        </w:rPr>
        <w:t>методического объединения</w:t>
      </w:r>
      <w:r w:rsidRPr="000F44FC">
        <w:rPr>
          <w:rFonts w:ascii="Times New Roman" w:eastAsia="Times New Roman" w:hAnsi="Times New Roman" w:cs="Times New Roman"/>
          <w:color w:val="7030A0"/>
          <w:sz w:val="28"/>
          <w:szCs w:val="28"/>
        </w:rPr>
        <w:t>. Утверждение плана работы МО на 2016-2017 учебный год;</w:t>
      </w:r>
    </w:p>
    <w:p w:rsidR="000F44FC" w:rsidRPr="000F44FC" w:rsidRDefault="000F44FC" w:rsidP="000F44F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-доклад </w:t>
      </w:r>
      <w:proofErr w:type="spellStart"/>
      <w:r w:rsidRPr="000F44FC">
        <w:rPr>
          <w:rFonts w:ascii="Times New Roman" w:eastAsia="Times New Roman" w:hAnsi="Times New Roman" w:cs="Times New Roman"/>
          <w:color w:val="7030A0"/>
          <w:sz w:val="28"/>
          <w:szCs w:val="28"/>
        </w:rPr>
        <w:t>Хабиловой</w:t>
      </w:r>
      <w:proofErr w:type="spellEnd"/>
      <w:r w:rsidRPr="000F44FC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М.М-С</w:t>
      </w:r>
      <w:proofErr w:type="gramStart"/>
      <w:r w:rsidRPr="000F44FC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  <w:proofErr w:type="gramEnd"/>
      <w:r w:rsidRPr="000F44FC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Pr="000F44FC">
        <w:rPr>
          <w:rFonts w:ascii="Times New Roman" w:eastAsia="Times New Roman" w:hAnsi="Times New Roman" w:cs="Times New Roman"/>
          <w:color w:val="7030A0"/>
          <w:sz w:val="28"/>
          <w:szCs w:val="28"/>
        </w:rPr>
        <w:t>н</w:t>
      </w:r>
      <w:proofErr w:type="gramEnd"/>
      <w:r w:rsidRPr="000F44FC">
        <w:rPr>
          <w:rFonts w:ascii="Times New Roman" w:eastAsia="Times New Roman" w:hAnsi="Times New Roman" w:cs="Times New Roman"/>
          <w:color w:val="7030A0"/>
          <w:sz w:val="28"/>
          <w:szCs w:val="28"/>
        </w:rPr>
        <w:t>а тему: «Использование компьютера при изучении физики»;</w:t>
      </w:r>
    </w:p>
    <w:p w:rsidR="000F44FC" w:rsidRPr="000F44FC" w:rsidRDefault="000F44FC" w:rsidP="000F44F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color w:val="7030A0"/>
          <w:sz w:val="28"/>
          <w:szCs w:val="28"/>
        </w:rPr>
        <w:t>-утверждение календарно-тематических планов, рабочих программ по предметам;</w:t>
      </w:r>
    </w:p>
    <w:p w:rsidR="000F44FC" w:rsidRPr="000F44FC" w:rsidRDefault="000F44FC" w:rsidP="000F44F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F44FC">
        <w:rPr>
          <w:rFonts w:ascii="Times New Roman" w:hAnsi="Times New Roman" w:cs="Times New Roman"/>
          <w:color w:val="7030A0"/>
          <w:sz w:val="28"/>
          <w:szCs w:val="28"/>
        </w:rPr>
        <w:t>-н</w:t>
      </w:r>
      <w:r w:rsidRPr="000F44FC">
        <w:rPr>
          <w:rFonts w:ascii="Times New Roman" w:eastAsia="Times New Roman" w:hAnsi="Times New Roman" w:cs="Times New Roman"/>
          <w:color w:val="7030A0"/>
          <w:sz w:val="28"/>
          <w:szCs w:val="28"/>
        </w:rPr>
        <w:t>ормы оценки знаний, учащихся в 5-11 классах, требования к проверке письменных работ учащихся;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0F44FC">
        <w:rPr>
          <w:rFonts w:ascii="Times New Roman" w:hAnsi="Times New Roman" w:cs="Times New Roman"/>
          <w:color w:val="7030A0"/>
          <w:sz w:val="28"/>
          <w:szCs w:val="28"/>
        </w:rPr>
        <w:t>-знакомство с методическими письмами о преподавании математики, информатики и физики в 2016-2017 уч. год;</w:t>
      </w:r>
    </w:p>
    <w:p w:rsidR="000F44FC" w:rsidRPr="000F44FC" w:rsidRDefault="000F44FC" w:rsidP="000F44FC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0F44FC">
        <w:rPr>
          <w:rFonts w:ascii="Times New Roman" w:hAnsi="Times New Roman" w:cs="Times New Roman"/>
          <w:color w:val="7030A0"/>
          <w:sz w:val="28"/>
          <w:szCs w:val="28"/>
        </w:rPr>
        <w:t xml:space="preserve">-анализ проведения экзамена в 9-х и 11-х классах за 2015-2016 уч. год; </w:t>
      </w:r>
    </w:p>
    <w:p w:rsidR="000F44FC" w:rsidRPr="000F44FC" w:rsidRDefault="000F44FC" w:rsidP="000F44F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F44FC">
        <w:rPr>
          <w:rFonts w:ascii="Times New Roman" w:hAnsi="Times New Roman" w:cs="Times New Roman"/>
          <w:color w:val="7030A0"/>
          <w:sz w:val="28"/>
          <w:szCs w:val="28"/>
        </w:rPr>
        <w:t>-подготовка и проведение школьной олимпиады;</w:t>
      </w:r>
    </w:p>
    <w:p w:rsidR="000F44FC" w:rsidRPr="000F44FC" w:rsidRDefault="000F44FC" w:rsidP="000F44F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F44FC">
        <w:rPr>
          <w:rFonts w:ascii="Times New Roman" w:hAnsi="Times New Roman" w:cs="Times New Roman"/>
          <w:color w:val="7030A0"/>
          <w:sz w:val="28"/>
          <w:szCs w:val="28"/>
        </w:rPr>
        <w:t>-результаты входных   контрольных работ по математике;</w:t>
      </w:r>
    </w:p>
    <w:p w:rsidR="000F44FC" w:rsidRPr="000F44FC" w:rsidRDefault="000F44FC" w:rsidP="000F44F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F44FC">
        <w:rPr>
          <w:rFonts w:ascii="Times New Roman" w:hAnsi="Times New Roman" w:cs="Times New Roman"/>
          <w:color w:val="7030A0"/>
          <w:sz w:val="28"/>
          <w:szCs w:val="28"/>
        </w:rPr>
        <w:t>-ознакомление с ОГЭ и ЕГЭ по математике. Демонстрационный вариант КИМ 2017.</w:t>
      </w:r>
    </w:p>
    <w:p w:rsidR="000F44FC" w:rsidRPr="000F44FC" w:rsidRDefault="000F44FC" w:rsidP="000F44F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ab/>
        <w:t xml:space="preserve">На заседании был обсужден план работы МО на </w:t>
      </w:r>
      <w:r w:rsidRPr="000F44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44FC">
        <w:rPr>
          <w:rFonts w:ascii="Times New Roman" w:hAnsi="Times New Roman" w:cs="Times New Roman"/>
          <w:sz w:val="28"/>
          <w:szCs w:val="28"/>
        </w:rPr>
        <w:t xml:space="preserve"> четверть.</w:t>
      </w:r>
    </w:p>
    <w:p w:rsidR="000F44FC" w:rsidRPr="000F44FC" w:rsidRDefault="000F44FC" w:rsidP="000F44F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В течени</w:t>
      </w:r>
      <w:r w:rsidR="004D1F84">
        <w:rPr>
          <w:rFonts w:ascii="Times New Roman" w:hAnsi="Times New Roman" w:cs="Times New Roman"/>
          <w:sz w:val="28"/>
          <w:szCs w:val="28"/>
        </w:rPr>
        <w:t>е</w:t>
      </w:r>
      <w:r w:rsidRPr="000F44FC">
        <w:rPr>
          <w:rFonts w:ascii="Times New Roman" w:hAnsi="Times New Roman" w:cs="Times New Roman"/>
          <w:sz w:val="28"/>
          <w:szCs w:val="28"/>
        </w:rPr>
        <w:t xml:space="preserve"> четверти была проведена работа по определенному плану.</w:t>
      </w:r>
    </w:p>
    <w:p w:rsidR="000F44FC" w:rsidRPr="000F44FC" w:rsidRDefault="000F44FC" w:rsidP="000F4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FC">
        <w:rPr>
          <w:rFonts w:ascii="Times New Roman" w:hAnsi="Times New Roman" w:cs="Times New Roman"/>
          <w:sz w:val="28"/>
          <w:szCs w:val="28"/>
        </w:rPr>
        <w:tab/>
        <w:t xml:space="preserve">В начале сентября провели </w:t>
      </w: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(входные) контрольные работы</w:t>
      </w:r>
    </w:p>
    <w:p w:rsidR="000F44FC" w:rsidRPr="000F44FC" w:rsidRDefault="000F44FC" w:rsidP="000F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>в 5-11 классах.</w:t>
      </w:r>
    </w:p>
    <w:p w:rsidR="000F44FC" w:rsidRPr="000F44FC" w:rsidRDefault="000F44FC" w:rsidP="000F4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b/>
          <w:sz w:val="28"/>
          <w:szCs w:val="28"/>
        </w:rPr>
        <w:t>Цель:</w:t>
      </w:r>
      <w:r w:rsidRPr="000F44FC">
        <w:rPr>
          <w:rFonts w:ascii="Times New Roman" w:hAnsi="Times New Roman" w:cs="Times New Roman"/>
          <w:sz w:val="28"/>
          <w:szCs w:val="28"/>
        </w:rPr>
        <w:t xml:space="preserve"> установление фактического уровня теоретических знаний, обучающихся по математике обязательного компонента учебного плана, их практических умений и навыков; установление соответствия уровня ЗУН обучающихся требованиям государственного образовательного стандарта общего образования.</w:t>
      </w:r>
    </w:p>
    <w:p w:rsidR="00ED1A81" w:rsidRDefault="00ED1A81" w:rsidP="000F44F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F44FC" w:rsidRPr="000F44FC" w:rsidRDefault="000F44FC" w:rsidP="000F4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  <w:r w:rsidRPr="000F44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состояние знаний, умений, навыков, учащихся по пройденному в 2015-2016 учебном году программному материалу, наметить пути устранения пробелов в знаниях учащихся; отследить поэтапно уровень усвоения </w:t>
      </w: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0F44FC" w:rsidRPr="000F44FC" w:rsidRDefault="000F44FC" w:rsidP="000F4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9"/>
        <w:gridCol w:w="954"/>
        <w:gridCol w:w="1339"/>
        <w:gridCol w:w="938"/>
        <w:gridCol w:w="939"/>
        <w:gridCol w:w="939"/>
        <w:gridCol w:w="939"/>
        <w:gridCol w:w="935"/>
        <w:gridCol w:w="1096"/>
      </w:tblGrid>
      <w:tr w:rsidR="000F44FC" w:rsidRPr="000F44FC" w:rsidTr="00323E59">
        <w:trPr>
          <w:trHeight w:val="180"/>
        </w:trPr>
        <w:tc>
          <w:tcPr>
            <w:tcW w:w="979" w:type="dxa"/>
            <w:vMerge w:val="restart"/>
          </w:tcPr>
          <w:p w:rsidR="000F44FC" w:rsidRPr="000F44FC" w:rsidRDefault="004D1F84" w:rsidP="000A74F4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="000F44FC" w:rsidRPr="000F4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ласс</w:t>
            </w:r>
          </w:p>
        </w:tc>
        <w:tc>
          <w:tcPr>
            <w:tcW w:w="954" w:type="dxa"/>
            <w:vMerge w:val="restart"/>
          </w:tcPr>
          <w:p w:rsidR="000F44FC" w:rsidRPr="000F44FC" w:rsidRDefault="004D1F84" w:rsidP="000A74F4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</w:t>
            </w:r>
            <w:r w:rsidR="000F44FC" w:rsidRPr="000F4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сего</w:t>
            </w:r>
          </w:p>
        </w:tc>
        <w:tc>
          <w:tcPr>
            <w:tcW w:w="1339" w:type="dxa"/>
            <w:vMerge w:val="restart"/>
          </w:tcPr>
          <w:p w:rsidR="000F44FC" w:rsidRPr="000F44FC" w:rsidRDefault="004D1F84" w:rsidP="000A74F4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38" w:type="dxa"/>
            <w:vMerge w:val="restart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939" w:type="dxa"/>
            <w:vMerge w:val="restart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939" w:type="dxa"/>
            <w:vMerge w:val="restart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939" w:type="dxa"/>
            <w:vMerge w:val="restart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1096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</w:tr>
      <w:tr w:rsidR="000F44FC" w:rsidRPr="000F44FC" w:rsidTr="00323E59">
        <w:trPr>
          <w:trHeight w:val="156"/>
        </w:trPr>
        <w:tc>
          <w:tcPr>
            <w:tcW w:w="979" w:type="dxa"/>
            <w:vMerge/>
          </w:tcPr>
          <w:p w:rsidR="000F44FC" w:rsidRPr="000F44FC" w:rsidRDefault="000F44FC" w:rsidP="000A74F4">
            <w:pPr>
              <w:spacing w:line="25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54" w:type="dxa"/>
            <w:vMerge/>
          </w:tcPr>
          <w:p w:rsidR="000F44FC" w:rsidRPr="000F44FC" w:rsidRDefault="000F44FC" w:rsidP="000A74F4">
            <w:pPr>
              <w:spacing w:line="25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0F44FC" w:rsidRPr="000F44FC" w:rsidRDefault="000F44FC" w:rsidP="000A74F4">
            <w:pPr>
              <w:spacing w:line="25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8" w:type="dxa"/>
            <w:vMerge/>
          </w:tcPr>
          <w:p w:rsidR="000F44FC" w:rsidRPr="000F44FC" w:rsidRDefault="000F44FC" w:rsidP="000A74F4">
            <w:pPr>
              <w:spacing w:line="25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0F44FC" w:rsidRPr="000F44FC" w:rsidRDefault="000F44FC" w:rsidP="000A74F4">
            <w:pPr>
              <w:spacing w:line="25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0F44FC" w:rsidRPr="000F44FC" w:rsidRDefault="000F44FC" w:rsidP="000A74F4">
            <w:pPr>
              <w:spacing w:line="25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0F44FC" w:rsidRPr="000F44FC" w:rsidRDefault="000F44FC" w:rsidP="000A74F4">
            <w:pPr>
              <w:spacing w:line="25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5" w:type="dxa"/>
          </w:tcPr>
          <w:p w:rsidR="000F44FC" w:rsidRPr="000F44FC" w:rsidRDefault="004D1F84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="000F44FC" w:rsidRPr="000F4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6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1F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D1F84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="004D1F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44FC" w:rsidRPr="000F44FC" w:rsidTr="00323E59">
        <w:tc>
          <w:tcPr>
            <w:tcW w:w="979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954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9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8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9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96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F44FC" w:rsidRPr="000F44FC" w:rsidTr="00323E59">
        <w:tc>
          <w:tcPr>
            <w:tcW w:w="979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954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39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8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9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96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44FC" w:rsidRPr="000F44FC" w:rsidTr="00323E59">
        <w:tc>
          <w:tcPr>
            <w:tcW w:w="979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954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39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8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9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96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F44FC" w:rsidRPr="00323E59" w:rsidTr="00323E59">
        <w:tc>
          <w:tcPr>
            <w:tcW w:w="979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5-г</w:t>
            </w:r>
          </w:p>
        </w:tc>
        <w:tc>
          <w:tcPr>
            <w:tcW w:w="954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9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8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9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96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23E59" w:rsidRPr="00323E59" w:rsidTr="00323E59">
        <w:tc>
          <w:tcPr>
            <w:tcW w:w="97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323E59" w:rsidRPr="00323E59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E5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39" w:type="dxa"/>
          </w:tcPr>
          <w:p w:rsidR="00323E59" w:rsidRPr="00323E59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E5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38" w:type="dxa"/>
          </w:tcPr>
          <w:p w:rsidR="00323E59" w:rsidRPr="00323E59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E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:rsidR="00323E59" w:rsidRPr="00323E59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E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9" w:type="dxa"/>
          </w:tcPr>
          <w:p w:rsidR="00323E59" w:rsidRPr="00323E59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E5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9" w:type="dxa"/>
          </w:tcPr>
          <w:p w:rsidR="00323E59" w:rsidRPr="00323E59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E5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5" w:type="dxa"/>
          </w:tcPr>
          <w:p w:rsidR="00323E59" w:rsidRPr="00323E59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E5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96" w:type="dxa"/>
          </w:tcPr>
          <w:p w:rsidR="00323E59" w:rsidRPr="00323E59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E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23E59" w:rsidRPr="00323E59" w:rsidTr="00323E59">
        <w:tc>
          <w:tcPr>
            <w:tcW w:w="979" w:type="dxa"/>
          </w:tcPr>
          <w:p w:rsidR="00323E59" w:rsidRPr="000F44FC" w:rsidRDefault="00323E59" w:rsidP="004D1F8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4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8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96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4D1F8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4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8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96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4D1F8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4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8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96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4D1F8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4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8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96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4D1F8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4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8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96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4D1F8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323E59" w:rsidRPr="000F44FC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339" w:type="dxa"/>
          </w:tcPr>
          <w:p w:rsidR="00323E59" w:rsidRPr="000F44FC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38" w:type="dxa"/>
          </w:tcPr>
          <w:p w:rsidR="00323E59" w:rsidRPr="000F44FC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9" w:type="dxa"/>
          </w:tcPr>
          <w:p w:rsidR="00323E59" w:rsidRPr="000F44FC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9" w:type="dxa"/>
          </w:tcPr>
          <w:p w:rsidR="00323E59" w:rsidRPr="000F44FC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9" w:type="dxa"/>
          </w:tcPr>
          <w:p w:rsidR="00323E59" w:rsidRPr="000F44FC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" w:type="dxa"/>
          </w:tcPr>
          <w:p w:rsidR="00323E59" w:rsidRPr="000F44FC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96" w:type="dxa"/>
          </w:tcPr>
          <w:p w:rsidR="00323E59" w:rsidRPr="000F44FC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54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8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5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6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54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8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6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954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8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5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6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954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8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96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954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8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96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323E59" w:rsidRPr="000F44FC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339" w:type="dxa"/>
          </w:tcPr>
          <w:p w:rsidR="00323E59" w:rsidRPr="000F44FC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38" w:type="dxa"/>
          </w:tcPr>
          <w:p w:rsidR="00323E59" w:rsidRPr="000F44FC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323E59" w:rsidRPr="000F44FC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323E59" w:rsidRPr="000F44FC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39" w:type="dxa"/>
          </w:tcPr>
          <w:p w:rsidR="00323E59" w:rsidRPr="000F44FC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323E59" w:rsidRPr="000F44FC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96" w:type="dxa"/>
          </w:tcPr>
          <w:p w:rsidR="00323E59" w:rsidRPr="000F44FC" w:rsidRDefault="00323E59" w:rsidP="00323E5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3E59" w:rsidRPr="000F44FC" w:rsidTr="00323E59">
        <w:tc>
          <w:tcPr>
            <w:tcW w:w="979" w:type="dxa"/>
            <w:vAlign w:val="center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954" w:type="dxa"/>
            <w:vAlign w:val="center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39" w:type="dxa"/>
            <w:vAlign w:val="center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8" w:type="dxa"/>
            <w:vAlign w:val="center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9" w:type="dxa"/>
            <w:vAlign w:val="center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6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54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8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96" w:type="dxa"/>
          </w:tcPr>
          <w:p w:rsidR="00323E59" w:rsidRPr="000F44FC" w:rsidRDefault="00323E59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954" w:type="dxa"/>
          </w:tcPr>
          <w:p w:rsidR="00323E59" w:rsidRPr="000F44FC" w:rsidRDefault="00323E59" w:rsidP="000A7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39" w:type="dxa"/>
          </w:tcPr>
          <w:p w:rsidR="00323E59" w:rsidRPr="000F44FC" w:rsidRDefault="00323E59" w:rsidP="000A7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8" w:type="dxa"/>
          </w:tcPr>
          <w:p w:rsidR="00323E59" w:rsidRPr="000F44FC" w:rsidRDefault="00323E59" w:rsidP="000A7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323E59" w:rsidRPr="000F44FC" w:rsidRDefault="00323E59" w:rsidP="000A7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" w:type="dxa"/>
          </w:tcPr>
          <w:p w:rsidR="00323E59" w:rsidRPr="000F44FC" w:rsidRDefault="00323E59" w:rsidP="000A7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96" w:type="dxa"/>
          </w:tcPr>
          <w:p w:rsidR="00323E59" w:rsidRPr="000F44FC" w:rsidRDefault="00323E59" w:rsidP="000A7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954" w:type="dxa"/>
          </w:tcPr>
          <w:p w:rsidR="00323E59" w:rsidRPr="000F44FC" w:rsidRDefault="00323E59" w:rsidP="000A7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39" w:type="dxa"/>
          </w:tcPr>
          <w:p w:rsidR="00323E59" w:rsidRPr="000F44FC" w:rsidRDefault="00323E59" w:rsidP="000A7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8" w:type="dxa"/>
          </w:tcPr>
          <w:p w:rsidR="00323E59" w:rsidRPr="000F44FC" w:rsidRDefault="00323E59" w:rsidP="000A7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323E59" w:rsidRPr="000F44FC" w:rsidRDefault="00323E59" w:rsidP="000A7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" w:type="dxa"/>
          </w:tcPr>
          <w:p w:rsidR="00323E59" w:rsidRPr="000F44FC" w:rsidRDefault="00323E59" w:rsidP="000A7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96" w:type="dxa"/>
          </w:tcPr>
          <w:p w:rsidR="00323E59" w:rsidRPr="000F44FC" w:rsidRDefault="00323E59" w:rsidP="000A7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323E59" w:rsidRPr="000F44FC" w:rsidRDefault="00323E59" w:rsidP="0032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339" w:type="dxa"/>
          </w:tcPr>
          <w:p w:rsidR="00323E59" w:rsidRPr="000F44FC" w:rsidRDefault="00323E59" w:rsidP="0032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38" w:type="dxa"/>
          </w:tcPr>
          <w:p w:rsidR="00323E59" w:rsidRPr="000F44FC" w:rsidRDefault="00323E59" w:rsidP="0032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323E59" w:rsidRPr="000F44FC" w:rsidRDefault="00323E59" w:rsidP="0032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323E59" w:rsidRPr="000F44FC" w:rsidRDefault="00323E59" w:rsidP="0032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9" w:type="dxa"/>
          </w:tcPr>
          <w:p w:rsidR="00323E59" w:rsidRPr="000F44FC" w:rsidRDefault="00323E59" w:rsidP="0032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5" w:type="dxa"/>
          </w:tcPr>
          <w:p w:rsidR="00323E59" w:rsidRPr="000F44FC" w:rsidRDefault="00323E59" w:rsidP="0032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96" w:type="dxa"/>
          </w:tcPr>
          <w:p w:rsidR="00323E59" w:rsidRPr="000F44FC" w:rsidRDefault="00323E59" w:rsidP="0032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54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8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6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54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8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96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954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8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096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954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8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96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323E59" w:rsidRPr="000F44FC" w:rsidRDefault="00323E59" w:rsidP="0032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39" w:type="dxa"/>
          </w:tcPr>
          <w:p w:rsidR="00323E59" w:rsidRPr="000F44FC" w:rsidRDefault="00323E59" w:rsidP="0032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38" w:type="dxa"/>
          </w:tcPr>
          <w:p w:rsidR="00323E59" w:rsidRPr="000F44FC" w:rsidRDefault="00323E59" w:rsidP="00323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323E59" w:rsidRPr="000F44FC" w:rsidRDefault="00323E59" w:rsidP="0032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:rsidR="00323E59" w:rsidRPr="000F44FC" w:rsidRDefault="00323E59" w:rsidP="0032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9" w:type="dxa"/>
          </w:tcPr>
          <w:p w:rsidR="00323E59" w:rsidRPr="000F44FC" w:rsidRDefault="00323E59" w:rsidP="0032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35" w:type="dxa"/>
          </w:tcPr>
          <w:p w:rsidR="00323E59" w:rsidRPr="000F44FC" w:rsidRDefault="00323E59" w:rsidP="0032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6" w:type="dxa"/>
          </w:tcPr>
          <w:p w:rsidR="00323E59" w:rsidRPr="000F44FC" w:rsidRDefault="00323E59" w:rsidP="0032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4D1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54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3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38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35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34,7</w:t>
            </w:r>
          </w:p>
        </w:tc>
        <w:tc>
          <w:tcPr>
            <w:tcW w:w="1096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4D1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54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3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</w:t>
            </w:r>
          </w:p>
        </w:tc>
        <w:tc>
          <w:tcPr>
            <w:tcW w:w="938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39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096" w:type="dxa"/>
          </w:tcPr>
          <w:p w:rsidR="00323E59" w:rsidRPr="000F44FC" w:rsidRDefault="00323E59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23E59" w:rsidRPr="000F44FC" w:rsidTr="00323E59">
        <w:tc>
          <w:tcPr>
            <w:tcW w:w="979" w:type="dxa"/>
          </w:tcPr>
          <w:p w:rsidR="00323E59" w:rsidRPr="000F44FC" w:rsidRDefault="00323E59" w:rsidP="0032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54" w:type="dxa"/>
          </w:tcPr>
          <w:p w:rsidR="00323E59" w:rsidRPr="000F44FC" w:rsidRDefault="00323E59" w:rsidP="0032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586</w:t>
            </w:r>
          </w:p>
        </w:tc>
        <w:tc>
          <w:tcPr>
            <w:tcW w:w="1339" w:type="dxa"/>
          </w:tcPr>
          <w:p w:rsidR="00323E59" w:rsidRPr="000F44FC" w:rsidRDefault="00323E59" w:rsidP="0032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534</w:t>
            </w:r>
          </w:p>
        </w:tc>
        <w:tc>
          <w:tcPr>
            <w:tcW w:w="938" w:type="dxa"/>
          </w:tcPr>
          <w:p w:rsidR="00323E59" w:rsidRPr="000F44FC" w:rsidRDefault="00323E59" w:rsidP="0032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39" w:type="dxa"/>
          </w:tcPr>
          <w:p w:rsidR="00323E59" w:rsidRPr="000F44FC" w:rsidRDefault="00323E59" w:rsidP="0032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939" w:type="dxa"/>
          </w:tcPr>
          <w:p w:rsidR="00323E59" w:rsidRPr="000F44FC" w:rsidRDefault="00323E59" w:rsidP="0032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263</w:t>
            </w:r>
          </w:p>
        </w:tc>
        <w:tc>
          <w:tcPr>
            <w:tcW w:w="939" w:type="dxa"/>
          </w:tcPr>
          <w:p w:rsidR="00323E59" w:rsidRPr="000F44FC" w:rsidRDefault="00323E59" w:rsidP="0032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  <w:tc>
          <w:tcPr>
            <w:tcW w:w="935" w:type="dxa"/>
          </w:tcPr>
          <w:p w:rsidR="00323E59" w:rsidRPr="000F44FC" w:rsidRDefault="00323E59" w:rsidP="0032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096" w:type="dxa"/>
          </w:tcPr>
          <w:p w:rsidR="00323E59" w:rsidRPr="000F44FC" w:rsidRDefault="00323E59" w:rsidP="0032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0F44FC" w:rsidRPr="004D1F84" w:rsidRDefault="000F44FC" w:rsidP="000F44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4FC">
        <w:rPr>
          <w:rFonts w:ascii="Times New Roman" w:hAnsi="Times New Roman" w:cs="Times New Roman"/>
          <w:b/>
          <w:sz w:val="28"/>
          <w:szCs w:val="28"/>
        </w:rPr>
        <w:t>Допущены ошибки:</w:t>
      </w:r>
    </w:p>
    <w:p w:rsidR="000F44FC" w:rsidRPr="000F44FC" w:rsidRDefault="000F44FC" w:rsidP="004D1F8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При выполнении заданий наибольшие затруднения у учащихся вызывают задания, решение которых требует применить умение пользоваться различными математическими языками, умение перейти от одного языка к другому, умение применять знания к решению математических задач, сводящихся к прямому применению алгоритма. Учащиеся показали слабые знания по темам: решени</w:t>
      </w:r>
      <w:r w:rsidR="004D1F84">
        <w:rPr>
          <w:rFonts w:ascii="Times New Roman" w:hAnsi="Times New Roman" w:cs="Times New Roman"/>
          <w:sz w:val="28"/>
          <w:szCs w:val="28"/>
        </w:rPr>
        <w:t xml:space="preserve">е </w:t>
      </w:r>
      <w:r w:rsidRPr="000F44FC">
        <w:rPr>
          <w:rFonts w:ascii="Times New Roman" w:hAnsi="Times New Roman" w:cs="Times New Roman"/>
          <w:sz w:val="28"/>
          <w:szCs w:val="28"/>
        </w:rPr>
        <w:t xml:space="preserve">рациональных уравнений, систем неравенств, </w:t>
      </w:r>
      <w:proofErr w:type="gramStart"/>
      <w:r w:rsidRPr="000F44F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0F44FC">
        <w:rPr>
          <w:rFonts w:ascii="Times New Roman" w:hAnsi="Times New Roman" w:cs="Times New Roman"/>
          <w:sz w:val="28"/>
          <w:szCs w:val="28"/>
        </w:rPr>
        <w:t xml:space="preserve"> уравнений. </w:t>
      </w:r>
    </w:p>
    <w:p w:rsidR="000F44FC" w:rsidRPr="000F44FC" w:rsidRDefault="000F44FC" w:rsidP="000F44FC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4FC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0F44FC" w:rsidRPr="000F44FC" w:rsidRDefault="000F44FC" w:rsidP="000F44FC">
      <w:pPr>
        <w:pStyle w:val="a4"/>
        <w:numPr>
          <w:ilvl w:val="0"/>
          <w:numId w:val="19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lastRenderedPageBreak/>
        <w:t>Выделить «проблемные» темы и работать над ликвидацией пробелов в знаниях и умениях по этим темам.</w:t>
      </w:r>
    </w:p>
    <w:p w:rsidR="000F44FC" w:rsidRPr="000F44FC" w:rsidRDefault="000F44FC" w:rsidP="000F44FC">
      <w:pPr>
        <w:pStyle w:val="a4"/>
        <w:numPr>
          <w:ilvl w:val="0"/>
          <w:numId w:val="19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Научить учащихся проводить доказательные рассуждения при решении задач, выстраивать аргументацию при доказательстве, записывать математические рассуждения, доказательства.</w:t>
      </w:r>
    </w:p>
    <w:p w:rsidR="000F44FC" w:rsidRPr="000F44FC" w:rsidRDefault="000F44FC" w:rsidP="000F44FC">
      <w:pPr>
        <w:pStyle w:val="a4"/>
        <w:numPr>
          <w:ilvl w:val="0"/>
          <w:numId w:val="19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Проводить систематическое повторение пройденного материала.</w:t>
      </w:r>
    </w:p>
    <w:p w:rsidR="000F44FC" w:rsidRPr="000F44FC" w:rsidRDefault="000F44FC" w:rsidP="000F44FC">
      <w:pPr>
        <w:pStyle w:val="a4"/>
        <w:numPr>
          <w:ilvl w:val="0"/>
          <w:numId w:val="19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Использовать активные методы и формы обучения.</w:t>
      </w:r>
    </w:p>
    <w:p w:rsidR="000F44FC" w:rsidRPr="000F44FC" w:rsidRDefault="000F44FC" w:rsidP="000F44FC">
      <w:pPr>
        <w:pStyle w:val="a4"/>
        <w:numPr>
          <w:ilvl w:val="0"/>
          <w:numId w:val="19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Спланировать и отработать типичные ошибки и включать повторение данных вопросов на уроках.</w:t>
      </w:r>
    </w:p>
    <w:p w:rsidR="000F44FC" w:rsidRPr="000F44FC" w:rsidRDefault="000F44FC" w:rsidP="000F44FC">
      <w:pPr>
        <w:pStyle w:val="a4"/>
        <w:numPr>
          <w:ilvl w:val="0"/>
          <w:numId w:val="19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На каждом уроке проводить устный счет.</w:t>
      </w:r>
    </w:p>
    <w:p w:rsidR="000F44FC" w:rsidRPr="000F44FC" w:rsidRDefault="000F44FC" w:rsidP="000F44FC">
      <w:pPr>
        <w:pStyle w:val="a4"/>
        <w:numPr>
          <w:ilvl w:val="0"/>
          <w:numId w:val="19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Усилить индивидуальную работу.</w:t>
      </w:r>
    </w:p>
    <w:p w:rsidR="000F44FC" w:rsidRPr="000F44FC" w:rsidRDefault="000F44FC" w:rsidP="000F44FC">
      <w:pPr>
        <w:pStyle w:val="a4"/>
        <w:numPr>
          <w:ilvl w:val="0"/>
          <w:numId w:val="19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Рекомендовать родителям, чтобы  дети посещали  дополнительные занятия.</w:t>
      </w:r>
    </w:p>
    <w:p w:rsidR="000F44FC" w:rsidRPr="000F44FC" w:rsidRDefault="000F44FC" w:rsidP="000F44FC">
      <w:pPr>
        <w:pStyle w:val="a4"/>
        <w:numPr>
          <w:ilvl w:val="0"/>
          <w:numId w:val="19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 Заинтересовать учащихся для повышения мотивации к предмету алгебры.</w:t>
      </w:r>
    </w:p>
    <w:p w:rsidR="000F44FC" w:rsidRPr="000F44FC" w:rsidRDefault="000F44FC" w:rsidP="000F44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4FC" w:rsidRPr="000F44FC" w:rsidRDefault="000F44FC" w:rsidP="000F44F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</w:t>
      </w:r>
      <w:r w:rsidRPr="000F44FC">
        <w:rPr>
          <w:rFonts w:ascii="Times New Roman" w:hAnsi="Times New Roman" w:cs="Times New Roman"/>
          <w:color w:val="7030A0"/>
          <w:sz w:val="28"/>
          <w:szCs w:val="28"/>
        </w:rPr>
        <w:t>Из таблицы видно, что материал по математике усвоен неудовлетворительно. В основном допущены ошибки из-за невнимательности и безответственности учащихся,</w:t>
      </w:r>
      <w:r w:rsidRPr="000F44F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нет ни одного ученика, который справился со всей работой; нет ни одного задания, чтобы все ребята его выполнили.</w:t>
      </w:r>
    </w:p>
    <w:p w:rsidR="000F44FC" w:rsidRPr="000F44FC" w:rsidRDefault="004D1F84" w:rsidP="000F44FC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  <w:t xml:space="preserve">В середине </w:t>
      </w:r>
      <w:r w:rsidR="000F44FC" w:rsidRPr="000F44F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октябр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я</w:t>
      </w:r>
      <w:r w:rsidR="000F44FC" w:rsidRPr="000F44F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прошли пробны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</w:t>
      </w:r>
      <w:r w:rsidR="000F44FC" w:rsidRPr="000F44F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экзамен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ы</w:t>
      </w:r>
      <w:r w:rsidR="000F44FC" w:rsidRPr="000F44F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 9-х и 11-х классах по математике.</w:t>
      </w:r>
    </w:p>
    <w:p w:rsidR="000F44FC" w:rsidRPr="000F44FC" w:rsidRDefault="000F44FC" w:rsidP="000F44FC">
      <w:pPr>
        <w:pStyle w:val="a4"/>
        <w:spacing w:after="0" w:line="240" w:lineRule="auto"/>
        <w:ind w:left="360" w:hanging="36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Результаты показывают, что учащиеся не оценивают серьезность сдачи ОГЭ и ЕГЭ.</w:t>
      </w:r>
      <w:r w:rsidRPr="000F44F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0F44FC">
        <w:rPr>
          <w:rFonts w:ascii="Times New Roman" w:hAnsi="Times New Roman" w:cs="Times New Roman"/>
          <w:color w:val="7030A0"/>
          <w:sz w:val="28"/>
          <w:szCs w:val="28"/>
        </w:rPr>
        <w:t>Пробный экзамен проводился согласно плану контроля в рамках школьного мониторинга по математике в 9,11 классах.</w:t>
      </w:r>
    </w:p>
    <w:p w:rsidR="004D1F84" w:rsidRDefault="000F44FC" w:rsidP="000F44F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0F44FC">
        <w:rPr>
          <w:rFonts w:ascii="Times New Roman" w:hAnsi="Times New Roman" w:cs="Times New Roman"/>
          <w:b/>
          <w:color w:val="7030A0"/>
          <w:sz w:val="28"/>
          <w:szCs w:val="28"/>
        </w:rPr>
        <w:t>Цель проверки:</w:t>
      </w:r>
      <w:r w:rsidRPr="000F44FC">
        <w:rPr>
          <w:rFonts w:ascii="Times New Roman" w:hAnsi="Times New Roman" w:cs="Times New Roman"/>
          <w:color w:val="7030A0"/>
          <w:sz w:val="28"/>
          <w:szCs w:val="28"/>
        </w:rPr>
        <w:t xml:space="preserve"> п</w:t>
      </w:r>
      <w:r w:rsidR="004D1F84">
        <w:rPr>
          <w:rFonts w:ascii="Times New Roman" w:hAnsi="Times New Roman" w:cs="Times New Roman"/>
          <w:color w:val="7030A0"/>
          <w:sz w:val="28"/>
          <w:szCs w:val="28"/>
        </w:rPr>
        <w:t>роверить знания, умения, навыки.</w:t>
      </w:r>
    </w:p>
    <w:p w:rsidR="000F44FC" w:rsidRPr="000F44FC" w:rsidRDefault="004D1F84" w:rsidP="000F44F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D1F84">
        <w:rPr>
          <w:rFonts w:ascii="Times New Roman" w:hAnsi="Times New Roman" w:cs="Times New Roman"/>
          <w:b/>
          <w:color w:val="7030A0"/>
          <w:sz w:val="28"/>
          <w:szCs w:val="28"/>
        </w:rPr>
        <w:t>Дата: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0F44FC" w:rsidRPr="000F44FC">
        <w:rPr>
          <w:rFonts w:ascii="Times New Roman" w:hAnsi="Times New Roman" w:cs="Times New Roman"/>
          <w:color w:val="7030A0"/>
          <w:sz w:val="28"/>
          <w:szCs w:val="28"/>
        </w:rPr>
        <w:t>с 14 октября по 19 октября 2015 года.</w:t>
      </w:r>
    </w:p>
    <w:p w:rsidR="000F44FC" w:rsidRPr="000F44FC" w:rsidRDefault="000F44FC" w:rsidP="000F44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Сравнительный анализ</w:t>
      </w:r>
    </w:p>
    <w:p w:rsidR="000F44FC" w:rsidRPr="000F44FC" w:rsidRDefault="000F44FC" w:rsidP="000F44F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proofErr w:type="spellStart"/>
      <w:r w:rsidRPr="000F44FC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обученности</w:t>
      </w:r>
      <w:proofErr w:type="spellEnd"/>
      <w:r w:rsidRPr="000F44FC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учащи</w:t>
      </w:r>
      <w:r w:rsidRPr="000F44FC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хся и качества знаний в 9-х, 11-х классах</w:t>
      </w:r>
      <w:r w:rsidRPr="000F44FC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</w:t>
      </w:r>
      <w:r w:rsidRPr="000F44FC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по математике.</w:t>
      </w:r>
    </w:p>
    <w:tbl>
      <w:tblPr>
        <w:tblStyle w:val="a5"/>
        <w:tblW w:w="9306" w:type="dxa"/>
        <w:tblLayout w:type="fixed"/>
        <w:tblLook w:val="04A0" w:firstRow="1" w:lastRow="0" w:firstColumn="1" w:lastColumn="0" w:noHBand="0" w:noVBand="1"/>
      </w:tblPr>
      <w:tblGrid>
        <w:gridCol w:w="1565"/>
        <w:gridCol w:w="1431"/>
        <w:gridCol w:w="1244"/>
        <w:gridCol w:w="640"/>
        <w:gridCol w:w="856"/>
        <w:gridCol w:w="856"/>
        <w:gridCol w:w="856"/>
        <w:gridCol w:w="987"/>
        <w:gridCol w:w="871"/>
      </w:tblGrid>
      <w:tr w:rsidR="000F44FC" w:rsidRPr="000F44FC" w:rsidTr="000A74F4">
        <w:trPr>
          <w:trHeight w:val="332"/>
        </w:trPr>
        <w:tc>
          <w:tcPr>
            <w:tcW w:w="1565" w:type="dxa"/>
            <w:vMerge w:val="restart"/>
          </w:tcPr>
          <w:p w:rsidR="000F44FC" w:rsidRPr="000F44FC" w:rsidRDefault="000F44FC" w:rsidP="000A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431" w:type="dxa"/>
            <w:vMerge w:val="restart"/>
          </w:tcPr>
          <w:p w:rsidR="000F44FC" w:rsidRPr="000F44FC" w:rsidRDefault="000F44FC" w:rsidP="000A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244" w:type="dxa"/>
            <w:vMerge w:val="restart"/>
          </w:tcPr>
          <w:p w:rsidR="000F44FC" w:rsidRPr="000F44FC" w:rsidRDefault="000F44FC" w:rsidP="000A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 xml:space="preserve">раб </w:t>
            </w:r>
            <w:proofErr w:type="spellStart"/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0" w:type="dxa"/>
            <w:vMerge w:val="restart"/>
          </w:tcPr>
          <w:p w:rsidR="000F44FC" w:rsidRPr="000F44FC" w:rsidRDefault="000F44FC" w:rsidP="000A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vMerge w:val="restart"/>
          </w:tcPr>
          <w:p w:rsidR="000F44FC" w:rsidRPr="000F44FC" w:rsidRDefault="000F44FC" w:rsidP="000A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6" w:type="dxa"/>
            <w:vMerge w:val="restart"/>
          </w:tcPr>
          <w:p w:rsidR="000F44FC" w:rsidRPr="000F44FC" w:rsidRDefault="000F44FC" w:rsidP="000A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" w:type="dxa"/>
            <w:vMerge w:val="restart"/>
          </w:tcPr>
          <w:p w:rsidR="000F44FC" w:rsidRPr="000F44FC" w:rsidRDefault="000F44FC" w:rsidP="000A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bottom w:val="nil"/>
            </w:tcBorders>
          </w:tcPr>
          <w:p w:rsidR="000F44FC" w:rsidRPr="000F44FC" w:rsidRDefault="000F44FC" w:rsidP="000A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0F44FC" w:rsidRPr="000F44FC" w:rsidRDefault="000F44FC" w:rsidP="000A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4FC" w:rsidRPr="000F44FC" w:rsidTr="000A74F4">
        <w:trPr>
          <w:trHeight w:val="226"/>
        </w:trPr>
        <w:tc>
          <w:tcPr>
            <w:tcW w:w="1565" w:type="dxa"/>
            <w:vMerge/>
          </w:tcPr>
          <w:p w:rsidR="000F44FC" w:rsidRPr="000F44FC" w:rsidRDefault="000F44FC" w:rsidP="000A74F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31" w:type="dxa"/>
            <w:vMerge/>
          </w:tcPr>
          <w:p w:rsidR="000F44FC" w:rsidRPr="000F44FC" w:rsidRDefault="000F44FC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F44FC" w:rsidRPr="000F44FC" w:rsidRDefault="000F44FC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</w:tcPr>
          <w:p w:rsidR="000F44FC" w:rsidRPr="000F44FC" w:rsidRDefault="000F44FC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0F44FC" w:rsidRPr="000F44FC" w:rsidRDefault="000F44FC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0F44FC" w:rsidRPr="000F44FC" w:rsidRDefault="000F44FC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0F44FC" w:rsidRPr="000F44FC" w:rsidRDefault="000F44FC" w:rsidP="000A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0F44FC" w:rsidRPr="000F44FC" w:rsidRDefault="000F44FC" w:rsidP="000A74F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% </w:t>
            </w:r>
            <w:proofErr w:type="spellStart"/>
            <w:r w:rsidRPr="000F44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усп</w:t>
            </w:r>
            <w:proofErr w:type="spellEnd"/>
            <w:r w:rsidRPr="000F44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871" w:type="dxa"/>
            <w:tcBorders>
              <w:top w:val="nil"/>
            </w:tcBorders>
          </w:tcPr>
          <w:p w:rsidR="000F44FC" w:rsidRPr="000F44FC" w:rsidRDefault="000F44FC" w:rsidP="000A74F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%</w:t>
            </w:r>
          </w:p>
          <w:p w:rsidR="000F44FC" w:rsidRPr="000F44FC" w:rsidRDefault="000F44FC" w:rsidP="000A74F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к\з</w:t>
            </w:r>
          </w:p>
        </w:tc>
      </w:tr>
      <w:tr w:rsidR="000F44FC" w:rsidRPr="000F44FC" w:rsidTr="000A74F4">
        <w:trPr>
          <w:trHeight w:val="652"/>
        </w:trPr>
        <w:tc>
          <w:tcPr>
            <w:tcW w:w="1565" w:type="dxa"/>
          </w:tcPr>
          <w:p w:rsidR="000F44FC" w:rsidRPr="000F44FC" w:rsidRDefault="000F44FC" w:rsidP="000A7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31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4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0" w:type="dxa"/>
          </w:tcPr>
          <w:p w:rsidR="000F44FC" w:rsidRPr="000F44FC" w:rsidRDefault="000F44FC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0F44FC" w:rsidRPr="000F44FC" w:rsidRDefault="00ED0BF0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0F44FC" w:rsidRPr="000F44FC" w:rsidRDefault="00ED0BF0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0F44FC" w:rsidRPr="000F44FC" w:rsidRDefault="000F44FC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D0B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87" w:type="dxa"/>
          </w:tcPr>
          <w:p w:rsidR="000F44FC" w:rsidRPr="000F44FC" w:rsidRDefault="00ED0BF0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71" w:type="dxa"/>
          </w:tcPr>
          <w:p w:rsidR="000F44FC" w:rsidRPr="000F44FC" w:rsidRDefault="00ED0BF0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F44FC" w:rsidRPr="000F44FC" w:rsidTr="000A74F4">
        <w:trPr>
          <w:trHeight w:val="652"/>
        </w:trPr>
        <w:tc>
          <w:tcPr>
            <w:tcW w:w="1565" w:type="dxa"/>
          </w:tcPr>
          <w:p w:rsidR="000F44FC" w:rsidRPr="000F44FC" w:rsidRDefault="000F44FC" w:rsidP="000A7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31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44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0" w:type="dxa"/>
          </w:tcPr>
          <w:p w:rsidR="000F44FC" w:rsidRPr="000F44FC" w:rsidRDefault="000F44FC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0F44FC" w:rsidRPr="000F44FC" w:rsidRDefault="000F44FC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0B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0F44FC" w:rsidRPr="000F44FC" w:rsidRDefault="00ED0BF0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0F44FC" w:rsidRPr="000F44FC" w:rsidRDefault="000F44FC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8719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:rsidR="000F44FC" w:rsidRPr="000F44FC" w:rsidRDefault="005B3481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71" w:type="dxa"/>
          </w:tcPr>
          <w:p w:rsidR="000F44FC" w:rsidRPr="000F44FC" w:rsidRDefault="005B3481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F44FC" w:rsidRPr="000F44FC" w:rsidTr="000A74F4">
        <w:trPr>
          <w:trHeight w:val="635"/>
        </w:trPr>
        <w:tc>
          <w:tcPr>
            <w:tcW w:w="1565" w:type="dxa"/>
          </w:tcPr>
          <w:p w:rsidR="000F44FC" w:rsidRPr="000F44FC" w:rsidRDefault="000F44FC" w:rsidP="000A7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431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4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0" w:type="dxa"/>
          </w:tcPr>
          <w:p w:rsidR="000F44FC" w:rsidRPr="000F44FC" w:rsidRDefault="000F44FC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0F44FC" w:rsidRPr="000F44FC" w:rsidRDefault="000F44FC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0F44FC" w:rsidRPr="000F44FC" w:rsidRDefault="00ED0BF0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0F44FC" w:rsidRPr="000F44FC" w:rsidRDefault="000F44FC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B34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0F44FC" w:rsidRPr="000F44FC" w:rsidRDefault="005B3481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71" w:type="dxa"/>
          </w:tcPr>
          <w:p w:rsidR="000F44FC" w:rsidRPr="000F44FC" w:rsidRDefault="005B3481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F44FC" w:rsidRPr="000F44FC" w:rsidTr="000A74F4">
        <w:trPr>
          <w:trHeight w:val="652"/>
        </w:trPr>
        <w:tc>
          <w:tcPr>
            <w:tcW w:w="1565" w:type="dxa"/>
          </w:tcPr>
          <w:p w:rsidR="000F44FC" w:rsidRPr="000F44FC" w:rsidRDefault="000F44FC" w:rsidP="000A7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431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4" w:type="dxa"/>
          </w:tcPr>
          <w:p w:rsidR="000F44FC" w:rsidRPr="000F44FC" w:rsidRDefault="000F44FC" w:rsidP="000A74F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0" w:type="dxa"/>
          </w:tcPr>
          <w:p w:rsidR="000F44FC" w:rsidRPr="000F44FC" w:rsidRDefault="000F44FC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0F44FC" w:rsidRPr="000F44FC" w:rsidRDefault="00ED0BF0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0F44FC" w:rsidRPr="000F44FC" w:rsidRDefault="00ED0BF0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0F44FC" w:rsidRPr="000F44FC" w:rsidRDefault="000F44FC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B348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:rsidR="000F44FC" w:rsidRPr="000F44FC" w:rsidRDefault="005B3481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71" w:type="dxa"/>
          </w:tcPr>
          <w:p w:rsidR="000F44FC" w:rsidRPr="000F44FC" w:rsidRDefault="005B3481" w:rsidP="000A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0F44FC" w:rsidRPr="000F44FC" w:rsidRDefault="000F44FC" w:rsidP="000F44F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color w:val="7030A0"/>
          <w:sz w:val="28"/>
          <w:szCs w:val="28"/>
        </w:rPr>
        <w:t>Отсюда вытекает первоочередная задача повышения качества знаний, учащихся в старшем звене через усиление мотивации к учебе, вовлечение учащихся в творческую деятельность различной направленности. Необходимо повышать требования к учету знаний и умений учащихся, а также совершенствовать формы и методы работы.</w:t>
      </w:r>
    </w:p>
    <w:p w:rsidR="000F44FC" w:rsidRPr="000F44FC" w:rsidRDefault="000F44FC" w:rsidP="000F44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В 11 классе работу выполняли 21 учащихся, из них выполнили </w:t>
      </w:r>
      <w:proofErr w:type="gramStart"/>
      <w:r w:rsidRPr="000F44F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F44FC" w:rsidRPr="000F44FC" w:rsidRDefault="000F44FC" w:rsidP="000F44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4FC">
        <w:rPr>
          <w:rFonts w:ascii="Times New Roman" w:hAnsi="Times New Roman" w:cs="Times New Roman"/>
          <w:b/>
          <w:sz w:val="28"/>
          <w:szCs w:val="28"/>
        </w:rPr>
        <w:t>«5» - нет</w:t>
      </w:r>
    </w:p>
    <w:p w:rsidR="000F44FC" w:rsidRPr="000F44FC" w:rsidRDefault="000F44FC" w:rsidP="000F44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4FC">
        <w:rPr>
          <w:rFonts w:ascii="Times New Roman" w:hAnsi="Times New Roman" w:cs="Times New Roman"/>
          <w:b/>
          <w:sz w:val="28"/>
          <w:szCs w:val="28"/>
        </w:rPr>
        <w:t>«4» - 6 чел.</w:t>
      </w:r>
    </w:p>
    <w:p w:rsidR="000F44FC" w:rsidRPr="000F44FC" w:rsidRDefault="000F44FC" w:rsidP="000F44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4FC">
        <w:rPr>
          <w:rFonts w:ascii="Times New Roman" w:hAnsi="Times New Roman" w:cs="Times New Roman"/>
          <w:b/>
          <w:sz w:val="28"/>
          <w:szCs w:val="28"/>
        </w:rPr>
        <w:t>«3» - 14 чел.</w:t>
      </w:r>
    </w:p>
    <w:p w:rsidR="000F44FC" w:rsidRPr="000F44FC" w:rsidRDefault="000F44FC" w:rsidP="000F44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4FC">
        <w:rPr>
          <w:rFonts w:ascii="Times New Roman" w:hAnsi="Times New Roman" w:cs="Times New Roman"/>
          <w:b/>
          <w:sz w:val="28"/>
          <w:szCs w:val="28"/>
        </w:rPr>
        <w:lastRenderedPageBreak/>
        <w:t>«2» - 1 чел.</w:t>
      </w:r>
    </w:p>
    <w:p w:rsidR="000F44FC" w:rsidRPr="000F44FC" w:rsidRDefault="000F44FC" w:rsidP="000F44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F44FC">
        <w:rPr>
          <w:rFonts w:ascii="Times New Roman" w:hAnsi="Times New Roman" w:cs="Times New Roman"/>
          <w:sz w:val="28"/>
          <w:szCs w:val="28"/>
        </w:rPr>
        <w:t>Высокие показатели успешности – выше 96%  – продемонстрированы при решении заданий 1 (вычислительный пример), 2(свойства степеней)-81 %, 3(задача на проценты)-81 %,  4(квадратные корни)-81 %, 5 (решение простейшей задачи на действия с целыми числами),-81 %, 7(реальная математика)-85 %, 9(</w:t>
      </w:r>
      <w:proofErr w:type="spellStart"/>
      <w:r w:rsidRPr="000F44FC">
        <w:rPr>
          <w:rFonts w:ascii="Times New Roman" w:hAnsi="Times New Roman" w:cs="Times New Roman"/>
          <w:sz w:val="28"/>
          <w:szCs w:val="28"/>
        </w:rPr>
        <w:t>ддиаграмма</w:t>
      </w:r>
      <w:proofErr w:type="spellEnd"/>
      <w:r w:rsidRPr="000F44FC">
        <w:rPr>
          <w:rFonts w:ascii="Times New Roman" w:hAnsi="Times New Roman" w:cs="Times New Roman"/>
          <w:sz w:val="28"/>
          <w:szCs w:val="28"/>
        </w:rPr>
        <w:t xml:space="preserve">) – 85 %, 11 (задача с графиками) – 85 %, 13 (реальная математика) – 85 %. </w:t>
      </w:r>
      <w:proofErr w:type="gramEnd"/>
    </w:p>
    <w:p w:rsidR="000F44FC" w:rsidRPr="000F44FC" w:rsidRDefault="000F44FC" w:rsidP="000F4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       Плохо справились с заданиями 6 (задача по теореме Пифагора) – 38 %, 10 (геометрическая задача из планиметрии) – 4 %, 15 (вероятность)-100 %.</w:t>
      </w:r>
    </w:p>
    <w:p w:rsidR="000F44FC" w:rsidRPr="000F44FC" w:rsidRDefault="000F44FC" w:rsidP="000F44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Это  свидетельствует о </w:t>
      </w:r>
      <w:proofErr w:type="spellStart"/>
      <w:r w:rsidRPr="000F44F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F44FC">
        <w:rPr>
          <w:rFonts w:ascii="Times New Roman" w:hAnsi="Times New Roman" w:cs="Times New Roman"/>
          <w:sz w:val="28"/>
          <w:szCs w:val="28"/>
        </w:rPr>
        <w:t xml:space="preserve"> у участников экзамена</w:t>
      </w:r>
      <w:r w:rsidRPr="000F44FC">
        <w:rPr>
          <w:rFonts w:ascii="Times New Roman" w:hAnsi="Times New Roman" w:cs="Times New Roman"/>
          <w:sz w:val="28"/>
          <w:szCs w:val="28"/>
        </w:rPr>
        <w:br/>
        <w:t>базовых математических компетенций, необходимых для повседневной</w:t>
      </w:r>
      <w:r w:rsidRPr="000F44FC">
        <w:rPr>
          <w:rFonts w:ascii="Times New Roman" w:hAnsi="Times New Roman" w:cs="Times New Roman"/>
          <w:sz w:val="28"/>
          <w:szCs w:val="28"/>
        </w:rPr>
        <w:br/>
        <w:t xml:space="preserve"> жизни. Эти задания включали в себя следующее предметное содержание:</w:t>
      </w:r>
      <w:r w:rsidRPr="000F44FC">
        <w:rPr>
          <w:rFonts w:ascii="Times New Roman" w:hAnsi="Times New Roman" w:cs="Times New Roman"/>
          <w:sz w:val="28"/>
          <w:szCs w:val="28"/>
        </w:rPr>
        <w:br/>
        <w:t>действия с целыми, рациональными числами; нахождения процентов от</w:t>
      </w:r>
      <w:r w:rsidRPr="000F44FC">
        <w:rPr>
          <w:rFonts w:ascii="Times New Roman" w:hAnsi="Times New Roman" w:cs="Times New Roman"/>
          <w:sz w:val="28"/>
          <w:szCs w:val="28"/>
        </w:rPr>
        <w:br/>
        <w:t>числа; табличное и графическое представление данных – чтение диаграмм и</w:t>
      </w:r>
      <w:r w:rsidRPr="000F44FC">
        <w:rPr>
          <w:rFonts w:ascii="Times New Roman" w:hAnsi="Times New Roman" w:cs="Times New Roman"/>
          <w:sz w:val="28"/>
          <w:szCs w:val="28"/>
        </w:rPr>
        <w:br/>
        <w:t>применение математических методов для решения содержательных задач из</w:t>
      </w:r>
      <w:r w:rsidRPr="000F44FC">
        <w:rPr>
          <w:rFonts w:ascii="Times New Roman" w:hAnsi="Times New Roman" w:cs="Times New Roman"/>
          <w:sz w:val="28"/>
          <w:szCs w:val="28"/>
        </w:rPr>
        <w:br/>
        <w:t>практики; чтение графика функции.</w:t>
      </w:r>
    </w:p>
    <w:p w:rsidR="000F44FC" w:rsidRPr="000F44FC" w:rsidRDefault="000F44FC" w:rsidP="000F44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F44FC">
        <w:rPr>
          <w:rFonts w:ascii="Times New Roman" w:hAnsi="Times New Roman" w:cs="Times New Roman"/>
          <w:color w:val="7030A0"/>
          <w:sz w:val="28"/>
          <w:szCs w:val="28"/>
        </w:rPr>
        <w:t xml:space="preserve">Учителя </w:t>
      </w:r>
      <w:proofErr w:type="spellStart"/>
      <w:r w:rsidRPr="000F44FC">
        <w:rPr>
          <w:rFonts w:ascii="Times New Roman" w:hAnsi="Times New Roman" w:cs="Times New Roman"/>
          <w:color w:val="7030A0"/>
          <w:sz w:val="28"/>
          <w:szCs w:val="28"/>
        </w:rPr>
        <w:t>Халадова</w:t>
      </w:r>
      <w:proofErr w:type="spellEnd"/>
      <w:r w:rsidRPr="000F44FC">
        <w:rPr>
          <w:rFonts w:ascii="Times New Roman" w:hAnsi="Times New Roman" w:cs="Times New Roman"/>
          <w:color w:val="7030A0"/>
          <w:sz w:val="28"/>
          <w:szCs w:val="28"/>
        </w:rPr>
        <w:t xml:space="preserve"> З.И., Ибрагимов М.Х.,  </w:t>
      </w:r>
      <w:proofErr w:type="spellStart"/>
      <w:r w:rsidRPr="000F44FC">
        <w:rPr>
          <w:rFonts w:ascii="Times New Roman" w:hAnsi="Times New Roman" w:cs="Times New Roman"/>
          <w:color w:val="7030A0"/>
          <w:sz w:val="28"/>
          <w:szCs w:val="28"/>
        </w:rPr>
        <w:t>Матиева</w:t>
      </w:r>
      <w:proofErr w:type="spellEnd"/>
      <w:r w:rsidRPr="000F44FC">
        <w:rPr>
          <w:rFonts w:ascii="Times New Roman" w:hAnsi="Times New Roman" w:cs="Times New Roman"/>
          <w:color w:val="7030A0"/>
          <w:sz w:val="28"/>
          <w:szCs w:val="28"/>
        </w:rPr>
        <w:t xml:space="preserve"> Р.У., </w:t>
      </w:r>
      <w:proofErr w:type="spellStart"/>
      <w:r w:rsidRPr="000F44FC">
        <w:rPr>
          <w:rFonts w:ascii="Times New Roman" w:hAnsi="Times New Roman" w:cs="Times New Roman"/>
          <w:color w:val="7030A0"/>
          <w:sz w:val="28"/>
          <w:szCs w:val="28"/>
        </w:rPr>
        <w:t>Хабилова</w:t>
      </w:r>
      <w:proofErr w:type="spellEnd"/>
      <w:r w:rsidRPr="000F44FC">
        <w:rPr>
          <w:rFonts w:ascii="Times New Roman" w:hAnsi="Times New Roman" w:cs="Times New Roman"/>
          <w:color w:val="7030A0"/>
          <w:sz w:val="28"/>
          <w:szCs w:val="28"/>
        </w:rPr>
        <w:t xml:space="preserve"> М.М-С</w:t>
      </w:r>
      <w:proofErr w:type="gramStart"/>
      <w:r w:rsidRPr="000F44FC">
        <w:rPr>
          <w:rFonts w:ascii="Times New Roman" w:hAnsi="Times New Roman" w:cs="Times New Roman"/>
          <w:color w:val="7030A0"/>
          <w:sz w:val="28"/>
          <w:szCs w:val="28"/>
        </w:rPr>
        <w:t xml:space="preserve">., </w:t>
      </w:r>
      <w:proofErr w:type="spellStart"/>
      <w:proofErr w:type="gramEnd"/>
      <w:r w:rsidRPr="000F44FC">
        <w:rPr>
          <w:rFonts w:ascii="Times New Roman" w:hAnsi="Times New Roman" w:cs="Times New Roman"/>
          <w:color w:val="7030A0"/>
          <w:sz w:val="28"/>
          <w:szCs w:val="28"/>
        </w:rPr>
        <w:t>Турлаева</w:t>
      </w:r>
      <w:proofErr w:type="spellEnd"/>
      <w:r w:rsidRPr="000F44FC">
        <w:rPr>
          <w:rFonts w:ascii="Times New Roman" w:hAnsi="Times New Roman" w:cs="Times New Roman"/>
          <w:color w:val="7030A0"/>
          <w:sz w:val="28"/>
          <w:szCs w:val="28"/>
        </w:rPr>
        <w:t xml:space="preserve"> К.Б. проводят работу по подготовке учащихся к ЕГЭ и ОГЭ. У каждого учителя составлен</w:t>
      </w:r>
      <w:r w:rsidR="004D1F84">
        <w:rPr>
          <w:rFonts w:ascii="Times New Roman" w:hAnsi="Times New Roman" w:cs="Times New Roman"/>
          <w:color w:val="7030A0"/>
          <w:sz w:val="28"/>
          <w:szCs w:val="28"/>
        </w:rPr>
        <w:t>а</w:t>
      </w:r>
      <w:r w:rsidRPr="000F44FC">
        <w:rPr>
          <w:rFonts w:ascii="Times New Roman" w:hAnsi="Times New Roman" w:cs="Times New Roman"/>
          <w:color w:val="7030A0"/>
          <w:sz w:val="28"/>
          <w:szCs w:val="28"/>
        </w:rPr>
        <w:t xml:space="preserve"> дорожная карта подготовки к экзаменам по своему предмету, организованы дополнительные занятия в 9-х и 11-х классах по математике, физике и информатике. В сентябре и октябре проведены классные родительские и ученические собрания, на которых родители и учащиеся ознакомлены с нормативными документами по организации и проведению экзаменов.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ab/>
        <w:t xml:space="preserve">В рамках Всероссийской олимпиады учителями МО, </w:t>
      </w:r>
      <w:proofErr w:type="spellStart"/>
      <w:r w:rsidRPr="000F44FC">
        <w:rPr>
          <w:rFonts w:ascii="Times New Roman" w:hAnsi="Times New Roman" w:cs="Times New Roman"/>
          <w:sz w:val="28"/>
          <w:szCs w:val="28"/>
        </w:rPr>
        <w:t>Халадовой</w:t>
      </w:r>
      <w:proofErr w:type="spellEnd"/>
      <w:r w:rsidRPr="000F44FC">
        <w:rPr>
          <w:rFonts w:ascii="Times New Roman" w:hAnsi="Times New Roman" w:cs="Times New Roman"/>
          <w:sz w:val="28"/>
          <w:szCs w:val="28"/>
        </w:rPr>
        <w:t xml:space="preserve"> З.И.,  </w:t>
      </w:r>
      <w:proofErr w:type="spellStart"/>
      <w:r w:rsidRPr="000F44FC">
        <w:rPr>
          <w:rFonts w:ascii="Times New Roman" w:hAnsi="Times New Roman" w:cs="Times New Roman"/>
          <w:sz w:val="28"/>
          <w:szCs w:val="28"/>
        </w:rPr>
        <w:t>Матиевой</w:t>
      </w:r>
      <w:proofErr w:type="spellEnd"/>
      <w:r w:rsidRPr="000F44FC">
        <w:rPr>
          <w:rFonts w:ascii="Times New Roman" w:hAnsi="Times New Roman" w:cs="Times New Roman"/>
          <w:sz w:val="28"/>
          <w:szCs w:val="28"/>
        </w:rPr>
        <w:t xml:space="preserve"> Р.У., </w:t>
      </w:r>
      <w:proofErr w:type="spellStart"/>
      <w:r w:rsidRPr="000F44FC">
        <w:rPr>
          <w:rFonts w:ascii="Times New Roman" w:hAnsi="Times New Roman" w:cs="Times New Roman"/>
          <w:sz w:val="28"/>
          <w:szCs w:val="28"/>
        </w:rPr>
        <w:t>Хабиловой</w:t>
      </w:r>
      <w:proofErr w:type="spellEnd"/>
      <w:r w:rsidRPr="000F44FC">
        <w:rPr>
          <w:rFonts w:ascii="Times New Roman" w:hAnsi="Times New Roman" w:cs="Times New Roman"/>
          <w:sz w:val="28"/>
          <w:szCs w:val="28"/>
        </w:rPr>
        <w:t xml:space="preserve"> М.М-С</w:t>
      </w:r>
      <w:proofErr w:type="gramStart"/>
      <w:r w:rsidRPr="000F44F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0F44FC">
        <w:rPr>
          <w:rFonts w:ascii="Times New Roman" w:hAnsi="Times New Roman" w:cs="Times New Roman"/>
          <w:sz w:val="28"/>
          <w:szCs w:val="28"/>
        </w:rPr>
        <w:t>Турлаевой</w:t>
      </w:r>
      <w:proofErr w:type="spellEnd"/>
      <w:r w:rsidRPr="000F44FC">
        <w:rPr>
          <w:rFonts w:ascii="Times New Roman" w:hAnsi="Times New Roman" w:cs="Times New Roman"/>
          <w:sz w:val="28"/>
          <w:szCs w:val="28"/>
        </w:rPr>
        <w:t xml:space="preserve"> К.Б. была проведена работа по подготовке и проведению школьного этапа олимпиады.</w:t>
      </w:r>
    </w:p>
    <w:p w:rsidR="000F44FC" w:rsidRPr="000F44FC" w:rsidRDefault="000F44FC" w:rsidP="000F4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по школе №____ от 10.10.2016г.</w:t>
      </w:r>
    </w:p>
    <w:p w:rsidR="000F44FC" w:rsidRPr="000F44FC" w:rsidRDefault="000F44FC" w:rsidP="000F4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>13 октября была проведена олимпиада по математике в 9-11 классах.</w:t>
      </w:r>
    </w:p>
    <w:p w:rsidR="000F44FC" w:rsidRPr="000F44FC" w:rsidRDefault="000F44FC" w:rsidP="000F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F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Основными целями</w:t>
      </w:r>
      <w:r w:rsidRPr="000F4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математической олимпиады являются: </w:t>
      </w:r>
    </w:p>
    <w:p w:rsidR="000F44FC" w:rsidRPr="000F44FC" w:rsidRDefault="000F44FC" w:rsidP="000F44FC">
      <w:pPr>
        <w:widowControl w:val="0"/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учащихся;</w:t>
      </w:r>
    </w:p>
    <w:p w:rsidR="000F44FC" w:rsidRPr="000F44FC" w:rsidRDefault="000F44FC" w:rsidP="000F44FC">
      <w:pPr>
        <w:widowControl w:val="0"/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учащихся к изучению математики;</w:t>
      </w:r>
    </w:p>
    <w:p w:rsidR="000F44FC" w:rsidRPr="000F44FC" w:rsidRDefault="000F44FC" w:rsidP="000F44FC">
      <w:pPr>
        <w:widowControl w:val="0"/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учащихся для участия в олимпиаде другого уровня (районных, областных и т.д.)</w:t>
      </w:r>
    </w:p>
    <w:p w:rsidR="000F44FC" w:rsidRPr="000F44FC" w:rsidRDefault="000F44FC" w:rsidP="000F4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олимпиаде участвовали:</w:t>
      </w:r>
    </w:p>
    <w:p w:rsidR="000F44FC" w:rsidRPr="000F44FC" w:rsidRDefault="004D1F84" w:rsidP="000F4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9-</w:t>
      </w:r>
      <w:r w:rsidR="000F44FC"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классов – 3человек</w:t>
      </w:r>
    </w:p>
    <w:p w:rsidR="000F44FC" w:rsidRPr="000F44FC" w:rsidRDefault="004D1F84" w:rsidP="000F4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10</w:t>
      </w:r>
      <w:r w:rsidR="000F44FC"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44FC"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человек</w:t>
      </w:r>
    </w:p>
    <w:p w:rsidR="000F44FC" w:rsidRPr="000F44FC" w:rsidRDefault="004D1F84" w:rsidP="000F4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11</w:t>
      </w:r>
      <w:r w:rsidR="000F44FC"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44FC"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человек</w:t>
      </w:r>
    </w:p>
    <w:p w:rsidR="000F44FC" w:rsidRPr="000F44FC" w:rsidRDefault="000F44FC" w:rsidP="000F4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показывают, что уровень подготовки по математике остается низким.</w:t>
      </w:r>
    </w:p>
    <w:p w:rsidR="000F44FC" w:rsidRPr="000F44FC" w:rsidRDefault="000F44FC" w:rsidP="000F4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затруднения у участников вызвали задачи, на нахождения площади сектора круга, нахождение целых решений линейного уравнения с двумя переменными; задачи, связанные с комбинаторикой и тригонометрией, задачи на нахождение суммы корней иррационального уравнения, а также задача на процентное содержание.</w:t>
      </w:r>
    </w:p>
    <w:p w:rsidR="000F44FC" w:rsidRPr="000F44FC" w:rsidRDefault="000F44FC" w:rsidP="000F4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заданиями на построение графика функции, вычисления на нахождение периметра треугольника, а также с уравнением второй степени с двумя неизвестными справилась большинство участников олимпиады.</w:t>
      </w:r>
    </w:p>
    <w:p w:rsidR="000F44FC" w:rsidRPr="000F44FC" w:rsidRDefault="000F44FC" w:rsidP="000F4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0F44F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Учителям - предметникам даны рекомендации:</w:t>
      </w:r>
    </w:p>
    <w:p w:rsidR="000F44FC" w:rsidRPr="000F44FC" w:rsidRDefault="000F44FC" w:rsidP="000F4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проводить работу с учащимися, имеющими высокий учебный потенциал, по развитию их интеллектуального уровня </w:t>
      </w:r>
      <w:proofErr w:type="gramStart"/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44FC" w:rsidRPr="000F44FC" w:rsidRDefault="000F44FC" w:rsidP="000F4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- реализацию личностно-ориентированного и системно - </w:t>
      </w:r>
      <w:proofErr w:type="spellStart"/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обучении;</w:t>
      </w:r>
    </w:p>
    <w:p w:rsidR="000F44FC" w:rsidRPr="000F44FC" w:rsidRDefault="000F44FC" w:rsidP="000F4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организацию дополнительных занятий с группой одаренных детей;</w:t>
      </w:r>
    </w:p>
    <w:p w:rsidR="000F44FC" w:rsidRPr="000F44FC" w:rsidRDefault="000F44FC" w:rsidP="000F4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-усилить </w:t>
      </w:r>
      <w:proofErr w:type="gramStart"/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формированием у учащихся универсальных учебных действий;</w:t>
      </w: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44FC" w:rsidRPr="000F44FC" w:rsidRDefault="000F44FC" w:rsidP="000F44F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-регулярно включать в содержание уроков математики и индивидуальных домашних заданий упражнения, требующие нестандартного подхода к их решению;</w:t>
      </w:r>
    </w:p>
    <w:p w:rsidR="000F44FC" w:rsidRPr="000F44FC" w:rsidRDefault="000F44FC" w:rsidP="000F44F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-осуществить </w:t>
      </w:r>
      <w:proofErr w:type="gramStart"/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рекомендаций через посещение уроков, дополнительных занятий, собеседование с учителями.</w:t>
      </w:r>
    </w:p>
    <w:p w:rsidR="000F44FC" w:rsidRPr="000F44FC" w:rsidRDefault="004D1F84" w:rsidP="000F4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</w:t>
      </w:r>
      <w:r w:rsidR="000F44FC"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олимпиады по математике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было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</w:t>
      </w:r>
      <w:proofErr w:type="gramEnd"/>
      <w:r w:rsidR="000F44FC"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сделать заявку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4FC" w:rsidRPr="000F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районном этапе Всероссийской олимпиады следующих учащихся:</w:t>
      </w:r>
    </w:p>
    <w:p w:rsidR="000F44FC" w:rsidRPr="004D1F84" w:rsidRDefault="000F44FC" w:rsidP="000F44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Магомедову Тамилу -9 «А» класса</w:t>
      </w:r>
    </w:p>
    <w:p w:rsidR="000F44FC" w:rsidRPr="004D1F84" w:rsidRDefault="000F44FC" w:rsidP="000F44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1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Сайдулаеву</w:t>
      </w:r>
      <w:proofErr w:type="spellEnd"/>
      <w:r w:rsidRPr="004D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Марем</w:t>
      </w:r>
      <w:proofErr w:type="spellEnd"/>
      <w:r w:rsidRPr="004D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«А» класса</w:t>
      </w:r>
    </w:p>
    <w:p w:rsidR="000F44FC" w:rsidRPr="004D1F84" w:rsidRDefault="000F44FC" w:rsidP="000F44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Усманову Элину -11 «А» класса</w:t>
      </w:r>
    </w:p>
    <w:p w:rsidR="000F44FC" w:rsidRPr="000F44FC" w:rsidRDefault="000F44FC" w:rsidP="000F44FC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b/>
          <w:sz w:val="28"/>
          <w:szCs w:val="28"/>
        </w:rPr>
        <w:t>На олимпиаде по информатике и ИКТ,</w:t>
      </w:r>
      <w:r w:rsidRPr="000F44FC">
        <w:rPr>
          <w:rFonts w:ascii="Times New Roman" w:hAnsi="Times New Roman" w:cs="Times New Roman"/>
          <w:sz w:val="28"/>
          <w:szCs w:val="28"/>
        </w:rPr>
        <w:t xml:space="preserve"> проведенной 19 октября 2016</w:t>
      </w:r>
      <w:r w:rsidR="004D1F84">
        <w:rPr>
          <w:rFonts w:ascii="Times New Roman" w:hAnsi="Times New Roman" w:cs="Times New Roman"/>
          <w:sz w:val="28"/>
          <w:szCs w:val="28"/>
        </w:rPr>
        <w:t xml:space="preserve"> года, участвовало: учащиеся 9-</w:t>
      </w:r>
      <w:r w:rsidRPr="000F44FC">
        <w:rPr>
          <w:rFonts w:ascii="Times New Roman" w:hAnsi="Times New Roman" w:cs="Times New Roman"/>
          <w:sz w:val="28"/>
          <w:szCs w:val="28"/>
        </w:rPr>
        <w:t>х классов – 3 человек</w:t>
      </w:r>
    </w:p>
    <w:p w:rsidR="000F44FC" w:rsidRPr="000F44FC" w:rsidRDefault="000F44FC" w:rsidP="000F44F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учащиеся 10</w:t>
      </w:r>
      <w:r w:rsidR="004D1F84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0F44FC">
        <w:rPr>
          <w:rFonts w:ascii="Times New Roman" w:hAnsi="Times New Roman" w:cs="Times New Roman"/>
          <w:sz w:val="28"/>
          <w:szCs w:val="28"/>
        </w:rPr>
        <w:t xml:space="preserve"> –4 человек</w:t>
      </w:r>
    </w:p>
    <w:p w:rsidR="000F44FC" w:rsidRPr="000F44FC" w:rsidRDefault="004D1F84" w:rsidP="000F44F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11</w:t>
      </w:r>
      <w:r w:rsidR="000F44FC" w:rsidRPr="000F44FC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44FC" w:rsidRPr="000F44FC">
        <w:rPr>
          <w:rFonts w:ascii="Times New Roman" w:hAnsi="Times New Roman" w:cs="Times New Roman"/>
          <w:sz w:val="28"/>
          <w:szCs w:val="28"/>
        </w:rPr>
        <w:t xml:space="preserve"> – 3 человек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Вместе с тем в проведении олимпиады были определенные сложности, вызванные ряд причин.</w:t>
      </w:r>
    </w:p>
    <w:p w:rsidR="000F44FC" w:rsidRPr="000F44FC" w:rsidRDefault="000F44FC" w:rsidP="000F44F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Затруднение у учеников вызвали задания на логику       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и по языку программирования </w:t>
      </w:r>
      <w:proofErr w:type="spellStart"/>
      <w:r w:rsidRPr="000F44FC">
        <w:rPr>
          <w:rFonts w:ascii="Times New Roman" w:hAnsi="Times New Roman" w:cs="Times New Roman"/>
          <w:sz w:val="28"/>
          <w:szCs w:val="28"/>
        </w:rPr>
        <w:t>VisualBasic</w:t>
      </w:r>
      <w:proofErr w:type="spellEnd"/>
      <w:r w:rsidRPr="000F44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F44FC">
        <w:rPr>
          <w:rFonts w:ascii="Times New Roman" w:hAnsi="Times New Roman" w:cs="Times New Roman"/>
          <w:sz w:val="28"/>
          <w:szCs w:val="28"/>
        </w:rPr>
        <w:t>QBasic</w:t>
      </w:r>
      <w:proofErr w:type="spellEnd"/>
      <w:r w:rsidRPr="000F44FC">
        <w:rPr>
          <w:rFonts w:ascii="Times New Roman" w:hAnsi="Times New Roman" w:cs="Times New Roman"/>
          <w:sz w:val="28"/>
          <w:szCs w:val="28"/>
        </w:rPr>
        <w:t>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В связи с этим даны рекомендации учителю информатики и ИКТ, что необходимо обратить внимание на вышеуказанные темы, которые учащимися слабо усвоены.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Проанализировав, итоги олимпиады по информатике и ИКТ было решено, не сделать заявку, на участие в районном этапе Всероссийской олимпиады. </w:t>
      </w:r>
    </w:p>
    <w:p w:rsidR="000F44FC" w:rsidRPr="000F44FC" w:rsidRDefault="000F44FC" w:rsidP="000F44F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Согласно приказу по школе №___ от 10.10.2016г.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22 октября была проведена олимпиада по физике в 9-11 классах.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ab/>
      </w:r>
      <w:r w:rsidRPr="000F44FC">
        <w:rPr>
          <w:rFonts w:ascii="Times New Roman" w:hAnsi="Times New Roman" w:cs="Times New Roman"/>
          <w:b/>
          <w:sz w:val="28"/>
          <w:szCs w:val="28"/>
        </w:rPr>
        <w:t>Цели:</w:t>
      </w:r>
      <w:r w:rsidRPr="000F44FC">
        <w:rPr>
          <w:rFonts w:ascii="Times New Roman" w:hAnsi="Times New Roman" w:cs="Times New Roman"/>
          <w:sz w:val="28"/>
          <w:szCs w:val="28"/>
        </w:rPr>
        <w:t xml:space="preserve"> выявление и развитие у обучающихся творческих способностей, создания необходимых для поддержания одарённых детей и интереса к научно – исследовательской деятельности.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 УЧАСТВОВАЛО В ОЛИМПИАДЕ: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D1F84">
        <w:rPr>
          <w:rFonts w:ascii="Times New Roman" w:hAnsi="Times New Roman" w:cs="Times New Roman"/>
          <w:sz w:val="28"/>
          <w:szCs w:val="28"/>
        </w:rPr>
        <w:t xml:space="preserve">                    учащиеся 9-</w:t>
      </w:r>
      <w:r w:rsidRPr="000F44FC">
        <w:rPr>
          <w:rFonts w:ascii="Times New Roman" w:hAnsi="Times New Roman" w:cs="Times New Roman"/>
          <w:sz w:val="28"/>
          <w:szCs w:val="28"/>
        </w:rPr>
        <w:t xml:space="preserve">х классов </w:t>
      </w:r>
      <w:r w:rsidR="004D1F84">
        <w:rPr>
          <w:rFonts w:ascii="Times New Roman" w:hAnsi="Times New Roman" w:cs="Times New Roman"/>
          <w:sz w:val="28"/>
          <w:szCs w:val="28"/>
        </w:rPr>
        <w:t>-</w:t>
      </w:r>
      <w:r w:rsidRPr="000F44FC">
        <w:rPr>
          <w:rFonts w:ascii="Times New Roman" w:hAnsi="Times New Roman" w:cs="Times New Roman"/>
          <w:sz w:val="28"/>
          <w:szCs w:val="28"/>
        </w:rPr>
        <w:t>6</w:t>
      </w:r>
      <w:r w:rsidR="004D1F84">
        <w:rPr>
          <w:rFonts w:ascii="Times New Roman" w:hAnsi="Times New Roman" w:cs="Times New Roman"/>
          <w:sz w:val="28"/>
          <w:szCs w:val="28"/>
        </w:rPr>
        <w:t xml:space="preserve"> уч-ся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учащиеся 10 класс</w:t>
      </w:r>
      <w:r w:rsidR="004D1F84">
        <w:rPr>
          <w:rFonts w:ascii="Times New Roman" w:hAnsi="Times New Roman" w:cs="Times New Roman"/>
          <w:sz w:val="28"/>
          <w:szCs w:val="28"/>
        </w:rPr>
        <w:t>а</w:t>
      </w:r>
      <w:r w:rsidRPr="000F44FC">
        <w:rPr>
          <w:rFonts w:ascii="Times New Roman" w:hAnsi="Times New Roman" w:cs="Times New Roman"/>
          <w:sz w:val="28"/>
          <w:szCs w:val="28"/>
        </w:rPr>
        <w:t xml:space="preserve">   6 </w:t>
      </w:r>
      <w:r w:rsidR="004D1F84">
        <w:rPr>
          <w:rFonts w:ascii="Times New Roman" w:hAnsi="Times New Roman" w:cs="Times New Roman"/>
          <w:sz w:val="28"/>
          <w:szCs w:val="28"/>
        </w:rPr>
        <w:t>уч-ся</w:t>
      </w:r>
    </w:p>
    <w:p w:rsidR="004D1F84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учащиеся 11 классов 6 </w:t>
      </w:r>
      <w:r w:rsidR="004D1F84">
        <w:rPr>
          <w:rFonts w:ascii="Times New Roman" w:hAnsi="Times New Roman" w:cs="Times New Roman"/>
          <w:sz w:val="28"/>
          <w:szCs w:val="28"/>
        </w:rPr>
        <w:t>уч-ся.</w:t>
      </w:r>
      <w:r w:rsidR="004D1F84" w:rsidRPr="000F4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Полученные результаты показывают, что уровень подготовки уч-ся по физике остаётся средней.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ab/>
        <w:t>В основном затруднения у участников вызвало решение графических задач, работа термодинамики, на нахождении максимальной высоты подъёма, при математических вычислениях величин.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F44FC">
        <w:rPr>
          <w:rFonts w:ascii="Times New Roman" w:hAnsi="Times New Roman" w:cs="Times New Roman"/>
          <w:sz w:val="28"/>
          <w:szCs w:val="28"/>
        </w:rPr>
        <w:t>Олимпиадные задания требовали от уч-ся нестандартного подхода для своего выполнения, проявления творческий индивидуальности.</w:t>
      </w:r>
      <w:proofErr w:type="gramEnd"/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Олимпиадный материал содержит задания районных городских олимпиад по физике прошлых лет.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lastRenderedPageBreak/>
        <w:tab/>
        <w:t>Надо отметить, что необходимо целенаправленная, систематическая работа с одарёнными детьми. Разовые консультации и самостоятельная работа не приводят к успеху. Статистика показывает, что участниками олимпиад чаще всего являются не одарённые дети, а успешно осваивающие образовательные стандарты.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F44FC">
        <w:rPr>
          <w:rFonts w:ascii="Times New Roman" w:hAnsi="Times New Roman" w:cs="Times New Roman"/>
          <w:sz w:val="28"/>
          <w:szCs w:val="28"/>
        </w:rPr>
        <w:t>Проанализировав итоги школьной олимпиады по физике было решено сделать заявку</w:t>
      </w:r>
      <w:proofErr w:type="gramEnd"/>
      <w:r w:rsidRPr="000F44FC">
        <w:rPr>
          <w:rFonts w:ascii="Times New Roman" w:hAnsi="Times New Roman" w:cs="Times New Roman"/>
          <w:sz w:val="28"/>
          <w:szCs w:val="28"/>
        </w:rPr>
        <w:t>, на участие в районном этапе Всероссийской олимпиады следующих учащихся: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Алиева Умалт-9 «А» класса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44FC">
        <w:rPr>
          <w:rFonts w:ascii="Times New Roman" w:hAnsi="Times New Roman" w:cs="Times New Roman"/>
          <w:sz w:val="28"/>
          <w:szCs w:val="28"/>
        </w:rPr>
        <w:t>Давлетукаева</w:t>
      </w:r>
      <w:proofErr w:type="spellEnd"/>
      <w:r w:rsidRPr="000F44FC">
        <w:rPr>
          <w:rFonts w:ascii="Times New Roman" w:hAnsi="Times New Roman" w:cs="Times New Roman"/>
          <w:sz w:val="28"/>
          <w:szCs w:val="28"/>
        </w:rPr>
        <w:t xml:space="preserve"> Дауда-10 класса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Ибрагимову Эсет-11 класса.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0F44F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                                        </w:t>
      </w:r>
    </w:p>
    <w:p w:rsidR="000F44FC" w:rsidRPr="000F44FC" w:rsidRDefault="000F44FC" w:rsidP="000F44FC">
      <w:pPr>
        <w:pStyle w:val="c15"/>
        <w:shd w:val="clear" w:color="auto" w:fill="FFFFFF"/>
        <w:spacing w:before="0" w:after="0"/>
        <w:rPr>
          <w:b/>
          <w:color w:val="00B050"/>
          <w:sz w:val="28"/>
          <w:szCs w:val="28"/>
        </w:rPr>
      </w:pPr>
      <w:r w:rsidRPr="000F44FC">
        <w:rPr>
          <w:color w:val="00B050"/>
          <w:sz w:val="28"/>
          <w:szCs w:val="28"/>
        </w:rPr>
        <w:t xml:space="preserve">Выводы и </w:t>
      </w:r>
      <w:r w:rsidRPr="000F44FC">
        <w:rPr>
          <w:b/>
          <w:color w:val="00B050"/>
          <w:sz w:val="28"/>
          <w:szCs w:val="28"/>
        </w:rPr>
        <w:t>рекомендации</w:t>
      </w:r>
      <w:r w:rsidRPr="000F44FC">
        <w:rPr>
          <w:rStyle w:val="c3"/>
          <w:b/>
          <w:color w:val="00B050"/>
          <w:sz w:val="28"/>
          <w:szCs w:val="28"/>
        </w:rPr>
        <w:t>: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 </w:t>
      </w:r>
      <w:r w:rsidRPr="000F44FC">
        <w:rPr>
          <w:rFonts w:ascii="Times New Roman" w:hAnsi="Times New Roman" w:cs="Times New Roman"/>
          <w:sz w:val="28"/>
          <w:szCs w:val="28"/>
        </w:rPr>
        <w:tab/>
        <w:t xml:space="preserve">  - работу МО учителей физики, информатики, математики считать удовлетворительной</w:t>
      </w:r>
      <w:r w:rsidRPr="000F44FC">
        <w:rPr>
          <w:rFonts w:ascii="Times New Roman" w:hAnsi="Times New Roman" w:cs="Times New Roman"/>
          <w:sz w:val="28"/>
          <w:szCs w:val="28"/>
        </w:rPr>
        <w:tab/>
        <w:t>;</w:t>
      </w:r>
    </w:p>
    <w:p w:rsidR="000F44FC" w:rsidRPr="000F44FC" w:rsidRDefault="000F44FC" w:rsidP="000F44FC">
      <w:pPr>
        <w:pStyle w:val="c15"/>
        <w:shd w:val="clear" w:color="auto" w:fill="FFFFFF"/>
        <w:spacing w:before="0" w:after="0"/>
        <w:rPr>
          <w:sz w:val="28"/>
          <w:szCs w:val="28"/>
        </w:rPr>
      </w:pPr>
      <w:r w:rsidRPr="000F44FC">
        <w:rPr>
          <w:rStyle w:val="c3"/>
          <w:sz w:val="28"/>
          <w:szCs w:val="28"/>
        </w:rPr>
        <w:tab/>
        <w:t xml:space="preserve">  - систематически проводить работу с учащимися, имеющими высокий учебный потенциал, по развитию их интеллектуального уровня </w:t>
      </w:r>
      <w:proofErr w:type="gramStart"/>
      <w:r w:rsidRPr="000F44FC">
        <w:rPr>
          <w:rStyle w:val="c3"/>
          <w:sz w:val="28"/>
          <w:szCs w:val="28"/>
        </w:rPr>
        <w:t>через</w:t>
      </w:r>
      <w:proofErr w:type="gramEnd"/>
      <w:r w:rsidRPr="000F44FC">
        <w:rPr>
          <w:rStyle w:val="c3"/>
          <w:sz w:val="28"/>
          <w:szCs w:val="28"/>
        </w:rPr>
        <w:t>:</w:t>
      </w:r>
    </w:p>
    <w:p w:rsidR="000F44FC" w:rsidRPr="000F44FC" w:rsidRDefault="000F44FC" w:rsidP="000F44FC">
      <w:pPr>
        <w:pStyle w:val="c15"/>
        <w:shd w:val="clear" w:color="auto" w:fill="FFFFFF"/>
        <w:spacing w:before="0" w:after="0"/>
        <w:rPr>
          <w:sz w:val="28"/>
          <w:szCs w:val="28"/>
        </w:rPr>
      </w:pPr>
      <w:r w:rsidRPr="000F44FC">
        <w:rPr>
          <w:rStyle w:val="c3"/>
          <w:sz w:val="28"/>
          <w:szCs w:val="28"/>
        </w:rPr>
        <w:t xml:space="preserve">             - реализацию личностно-ориентированного и системно - </w:t>
      </w:r>
      <w:proofErr w:type="spellStart"/>
      <w:r w:rsidRPr="000F44FC">
        <w:rPr>
          <w:rStyle w:val="c3"/>
          <w:sz w:val="28"/>
          <w:szCs w:val="28"/>
        </w:rPr>
        <w:t>деятельностного</w:t>
      </w:r>
      <w:proofErr w:type="spellEnd"/>
      <w:r w:rsidRPr="000F44FC">
        <w:rPr>
          <w:rStyle w:val="c3"/>
          <w:sz w:val="28"/>
          <w:szCs w:val="28"/>
        </w:rPr>
        <w:t xml:space="preserve"> подхода в обучении;</w:t>
      </w:r>
    </w:p>
    <w:p w:rsidR="000F44FC" w:rsidRPr="000F44FC" w:rsidRDefault="000F44FC" w:rsidP="000F44FC">
      <w:pPr>
        <w:pStyle w:val="c15"/>
        <w:shd w:val="clear" w:color="auto" w:fill="FFFFFF"/>
        <w:spacing w:before="0" w:after="0"/>
        <w:rPr>
          <w:sz w:val="28"/>
          <w:szCs w:val="28"/>
        </w:rPr>
      </w:pPr>
      <w:r w:rsidRPr="000F44FC">
        <w:rPr>
          <w:rStyle w:val="c3"/>
          <w:sz w:val="28"/>
          <w:szCs w:val="28"/>
        </w:rPr>
        <w:t>       </w:t>
      </w:r>
      <w:r w:rsidRPr="000F44FC">
        <w:rPr>
          <w:rStyle w:val="c3"/>
          <w:sz w:val="28"/>
          <w:szCs w:val="28"/>
        </w:rPr>
        <w:tab/>
        <w:t>- организацию дополнительных занятий с группой одаренных детей;</w:t>
      </w:r>
    </w:p>
    <w:p w:rsidR="000F44FC" w:rsidRPr="000F44FC" w:rsidRDefault="000F44FC" w:rsidP="000F44FC">
      <w:pPr>
        <w:pStyle w:val="c15"/>
        <w:shd w:val="clear" w:color="auto" w:fill="FFFFFF"/>
        <w:spacing w:before="0" w:after="0"/>
        <w:rPr>
          <w:sz w:val="28"/>
          <w:szCs w:val="28"/>
        </w:rPr>
      </w:pPr>
      <w:r w:rsidRPr="000F44FC">
        <w:rPr>
          <w:rStyle w:val="c3"/>
          <w:sz w:val="28"/>
          <w:szCs w:val="28"/>
        </w:rPr>
        <w:tab/>
        <w:t xml:space="preserve"> -усилить </w:t>
      </w:r>
      <w:proofErr w:type="gramStart"/>
      <w:r w:rsidRPr="000F44FC">
        <w:rPr>
          <w:rStyle w:val="c3"/>
          <w:sz w:val="28"/>
          <w:szCs w:val="28"/>
        </w:rPr>
        <w:t>контроль за</w:t>
      </w:r>
      <w:proofErr w:type="gramEnd"/>
      <w:r w:rsidRPr="000F44FC">
        <w:rPr>
          <w:rStyle w:val="c3"/>
          <w:sz w:val="28"/>
          <w:szCs w:val="28"/>
        </w:rPr>
        <w:t xml:space="preserve"> формированием у учащихся универсальных учебных действий;</w:t>
      </w:r>
      <w:r w:rsidRPr="000F44FC">
        <w:rPr>
          <w:rStyle w:val="c3"/>
          <w:sz w:val="28"/>
          <w:szCs w:val="28"/>
        </w:rPr>
        <w:tab/>
      </w:r>
      <w:r w:rsidRPr="000F44FC">
        <w:rPr>
          <w:rStyle w:val="c3"/>
          <w:sz w:val="28"/>
          <w:szCs w:val="28"/>
        </w:rPr>
        <w:tab/>
      </w:r>
      <w:r w:rsidRPr="000F44FC">
        <w:rPr>
          <w:rStyle w:val="c3"/>
          <w:sz w:val="28"/>
          <w:szCs w:val="28"/>
        </w:rPr>
        <w:tab/>
      </w:r>
      <w:r w:rsidRPr="000F44FC">
        <w:rPr>
          <w:rStyle w:val="c3"/>
          <w:sz w:val="28"/>
          <w:szCs w:val="28"/>
        </w:rPr>
        <w:tab/>
      </w:r>
      <w:r w:rsidRPr="000F44FC">
        <w:rPr>
          <w:rStyle w:val="c3"/>
          <w:sz w:val="28"/>
          <w:szCs w:val="28"/>
        </w:rPr>
        <w:tab/>
      </w:r>
      <w:r w:rsidRPr="000F44FC">
        <w:rPr>
          <w:rStyle w:val="c3"/>
          <w:sz w:val="28"/>
          <w:szCs w:val="28"/>
        </w:rPr>
        <w:tab/>
      </w:r>
    </w:p>
    <w:p w:rsidR="000F44FC" w:rsidRPr="000F44FC" w:rsidRDefault="000F44FC" w:rsidP="000F44FC">
      <w:pPr>
        <w:pStyle w:val="c15"/>
        <w:shd w:val="clear" w:color="auto" w:fill="FFFFFF"/>
        <w:spacing w:before="0" w:after="0"/>
        <w:ind w:firstLine="708"/>
        <w:rPr>
          <w:sz w:val="28"/>
          <w:szCs w:val="28"/>
        </w:rPr>
      </w:pPr>
      <w:r w:rsidRPr="000F44FC">
        <w:rPr>
          <w:rStyle w:val="c3"/>
          <w:sz w:val="28"/>
          <w:szCs w:val="28"/>
        </w:rPr>
        <w:t>-регулярно включать в содержание уроков математики и индивидуальных домашних заданий упражнения, требующие нестандартного подхода к их решению;</w:t>
      </w:r>
    </w:p>
    <w:p w:rsidR="000F44FC" w:rsidRPr="000F44FC" w:rsidRDefault="000F44FC" w:rsidP="000F44FC">
      <w:pPr>
        <w:pStyle w:val="c15"/>
        <w:shd w:val="clear" w:color="auto" w:fill="FFFFFF"/>
        <w:spacing w:before="0" w:after="0"/>
        <w:ind w:firstLine="708"/>
        <w:rPr>
          <w:sz w:val="28"/>
          <w:szCs w:val="28"/>
        </w:rPr>
      </w:pPr>
      <w:r w:rsidRPr="000F44FC">
        <w:rPr>
          <w:rStyle w:val="c3"/>
          <w:sz w:val="28"/>
          <w:szCs w:val="28"/>
        </w:rPr>
        <w:t xml:space="preserve">-осуществить </w:t>
      </w:r>
      <w:proofErr w:type="gramStart"/>
      <w:r w:rsidRPr="000F44FC">
        <w:rPr>
          <w:rStyle w:val="c3"/>
          <w:sz w:val="28"/>
          <w:szCs w:val="28"/>
        </w:rPr>
        <w:t>контроль за</w:t>
      </w:r>
      <w:proofErr w:type="gramEnd"/>
      <w:r w:rsidRPr="000F44FC">
        <w:rPr>
          <w:rStyle w:val="c3"/>
          <w:sz w:val="28"/>
          <w:szCs w:val="28"/>
        </w:rPr>
        <w:t xml:space="preserve"> выполнением рекомендаций через посещение уроков, дополнительных занятий, собеседование с учителями.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ab/>
      </w:r>
      <w:r w:rsidRPr="000F44FC">
        <w:rPr>
          <w:rFonts w:ascii="Times New Roman" w:hAnsi="Times New Roman" w:cs="Times New Roman"/>
          <w:b/>
          <w:color w:val="7030A0"/>
          <w:sz w:val="28"/>
          <w:szCs w:val="28"/>
        </w:rPr>
        <w:t>В начале ноября прошло очередное плановое заседание методическо</w:t>
      </w:r>
      <w:r w:rsidR="004D1F84">
        <w:rPr>
          <w:rFonts w:ascii="Times New Roman" w:hAnsi="Times New Roman" w:cs="Times New Roman"/>
          <w:b/>
          <w:color w:val="7030A0"/>
          <w:sz w:val="28"/>
          <w:szCs w:val="28"/>
        </w:rPr>
        <w:t>го объединения</w:t>
      </w:r>
      <w:r w:rsidRPr="000F44F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теме</w:t>
      </w:r>
      <w:r w:rsidRPr="000F44F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«Проблемы использования проектной технологии в преподавании математики, информатики и физики</w:t>
      </w:r>
      <w:r w:rsidRPr="000F44F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»</w:t>
      </w:r>
    </w:p>
    <w:p w:rsidR="000F44FC" w:rsidRPr="000F44FC" w:rsidRDefault="000F44FC" w:rsidP="000F44F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0F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Турлаева</w:t>
      </w:r>
      <w:proofErr w:type="spellEnd"/>
      <w:r w:rsidRPr="000F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К.Б. </w:t>
      </w:r>
      <w:r w:rsidRPr="000F4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познакомила учителей с опытом своей работы. </w:t>
      </w:r>
      <w:r w:rsidRPr="000F4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ее мнению, использование проектной технологии способствует формированию целостного научного мировоззрения, навыков комплексного системного исследования. Особое внимание он уделяет организации </w:t>
      </w:r>
      <w:proofErr w:type="spellStart"/>
      <w:r w:rsidRPr="000F44FC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межпредметной</w:t>
      </w:r>
      <w:proofErr w:type="spellEnd"/>
      <w:r w:rsidRPr="000F4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проектной деятельности, считая, что именно </w:t>
      </w:r>
      <w:proofErr w:type="spellStart"/>
      <w:r w:rsidRPr="000F44FC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0F4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проекты (особенно выполненные на основе и с использованием современных коммуникационных технологий) могут выступать в роли интегрирующих факторов, преодолевающих дробность и обрывочность традиционного преподавания различных дисциплин.</w:t>
      </w:r>
    </w:p>
    <w:p w:rsidR="000F44FC" w:rsidRPr="000F44FC" w:rsidRDefault="004D1F84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Так</w:t>
      </w:r>
      <w:r w:rsidR="000F44FC" w:rsidRPr="000F4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proofErr w:type="spellStart"/>
      <w:r w:rsidR="000F44FC" w:rsidRPr="000F4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Матиева</w:t>
      </w:r>
      <w:proofErr w:type="spellEnd"/>
      <w:r w:rsidR="000F44FC" w:rsidRPr="000F4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Р.У.</w:t>
      </w:r>
      <w:r w:rsidR="000F44FC" w:rsidRPr="000F4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4FC" w:rsidRPr="000F44FC">
        <w:rPr>
          <w:rFonts w:ascii="Times New Roman" w:hAnsi="Times New Roman" w:cs="Times New Roman"/>
          <w:sz w:val="28"/>
          <w:szCs w:val="28"/>
        </w:rPr>
        <w:t xml:space="preserve">отметила,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4FC" w:rsidRPr="000F44FC">
        <w:rPr>
          <w:rFonts w:ascii="Times New Roman" w:hAnsi="Times New Roman" w:cs="Times New Roman"/>
          <w:sz w:val="28"/>
          <w:szCs w:val="28"/>
        </w:rPr>
        <w:t xml:space="preserve">необходимость в проведении дополнительных занятий с одаренными учащимися для более качественной их подготовки к районному этапу олимпиады. </w:t>
      </w:r>
    </w:p>
    <w:p w:rsidR="000F44FC" w:rsidRDefault="000F44FC" w:rsidP="000F44FC">
      <w:pPr>
        <w:spacing w:after="0" w:line="240" w:lineRule="auto"/>
        <w:ind w:firstLine="708"/>
        <w:rPr>
          <w:color w:val="000000"/>
          <w:sz w:val="28"/>
          <w:szCs w:val="28"/>
        </w:rPr>
      </w:pPr>
      <w:r w:rsidRPr="000F44FC">
        <w:rPr>
          <w:color w:val="000000"/>
          <w:sz w:val="28"/>
          <w:szCs w:val="28"/>
        </w:rPr>
        <w:t xml:space="preserve">  </w:t>
      </w:r>
      <w:proofErr w:type="spellStart"/>
      <w:r w:rsidRPr="000F44FC">
        <w:rPr>
          <w:rFonts w:ascii="Times New Roman" w:hAnsi="Times New Roman" w:cs="Times New Roman"/>
          <w:b/>
          <w:sz w:val="28"/>
          <w:szCs w:val="28"/>
        </w:rPr>
        <w:t>Дадашева</w:t>
      </w:r>
      <w:proofErr w:type="spellEnd"/>
      <w:r w:rsidRPr="000F44FC">
        <w:rPr>
          <w:rFonts w:ascii="Times New Roman" w:hAnsi="Times New Roman" w:cs="Times New Roman"/>
          <w:b/>
          <w:sz w:val="28"/>
          <w:szCs w:val="28"/>
        </w:rPr>
        <w:t xml:space="preserve"> М.Э</w:t>
      </w:r>
      <w:r w:rsidRPr="00B2120C">
        <w:rPr>
          <w:rFonts w:ascii="Times New Roman" w:hAnsi="Times New Roman" w:cs="Times New Roman"/>
          <w:b/>
          <w:sz w:val="28"/>
          <w:szCs w:val="28"/>
        </w:rPr>
        <w:t>.</w:t>
      </w:r>
      <w:r w:rsidRPr="00B212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2120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учитель математики 5-х и 11-х классов</w:t>
      </w:r>
      <w:r w:rsidRPr="00B2120C">
        <w:rPr>
          <w:rFonts w:ascii="Times New Roman" w:hAnsi="Times New Roman" w:cs="Times New Roman"/>
          <w:sz w:val="28"/>
          <w:szCs w:val="28"/>
        </w:rPr>
        <w:t xml:space="preserve"> и поделилась </w:t>
      </w:r>
      <w:r w:rsidRPr="00B2120C">
        <w:rPr>
          <w:rFonts w:ascii="Times New Roman" w:hAnsi="Times New Roman" w:cs="Times New Roman"/>
          <w:color w:val="000000"/>
          <w:sz w:val="28"/>
          <w:szCs w:val="28"/>
        </w:rPr>
        <w:t>опытом подготовки учащихся к олимпиадам.</w:t>
      </w:r>
      <w:r w:rsidRPr="000F44FC">
        <w:rPr>
          <w:color w:val="000000"/>
          <w:sz w:val="28"/>
          <w:szCs w:val="28"/>
        </w:rPr>
        <w:t xml:space="preserve"> </w:t>
      </w:r>
    </w:p>
    <w:p w:rsidR="000F44FC" w:rsidRDefault="000F44FC" w:rsidP="000F44F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44FC">
        <w:rPr>
          <w:rFonts w:ascii="Times New Roman" w:hAnsi="Times New Roman" w:cs="Times New Roman"/>
          <w:b/>
          <w:sz w:val="28"/>
          <w:szCs w:val="28"/>
        </w:rPr>
        <w:t>Хабилова</w:t>
      </w:r>
      <w:proofErr w:type="spellEnd"/>
      <w:r w:rsidRPr="000F44FC">
        <w:rPr>
          <w:rFonts w:ascii="Times New Roman" w:hAnsi="Times New Roman" w:cs="Times New Roman"/>
          <w:b/>
          <w:sz w:val="28"/>
          <w:szCs w:val="28"/>
        </w:rPr>
        <w:t xml:space="preserve"> М.М-С</w:t>
      </w:r>
      <w:proofErr w:type="gramStart"/>
      <w:r w:rsidRPr="000F44FC">
        <w:rPr>
          <w:rFonts w:ascii="Times New Roman" w:hAnsi="Times New Roman" w:cs="Times New Roman"/>
          <w:b/>
          <w:sz w:val="28"/>
          <w:szCs w:val="28"/>
        </w:rPr>
        <w:t>.</w:t>
      </w:r>
      <w:r w:rsidR="009D41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F44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0F44FC">
        <w:rPr>
          <w:rFonts w:ascii="Times New Roman" w:hAnsi="Times New Roman" w:cs="Times New Roman"/>
          <w:b/>
          <w:sz w:val="28"/>
          <w:szCs w:val="28"/>
        </w:rPr>
        <w:t>учитель физики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EB4958">
        <w:rPr>
          <w:rFonts w:ascii="Times New Roman" w:hAnsi="Times New Roman" w:cs="Times New Roman"/>
          <w:sz w:val="28"/>
          <w:szCs w:val="28"/>
        </w:rPr>
        <w:t>сказала, что особенность   единого государственного экзамена состоит в том, что его результаты учитываются и в школьном аттестате, и при поступлении в ВУЗы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44FC" w:rsidRPr="000F44FC" w:rsidRDefault="000F44FC" w:rsidP="000F44FC">
      <w:pPr>
        <w:spacing w:after="0" w:line="240" w:lineRule="auto"/>
        <w:ind w:firstLine="708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0F44FC">
        <w:rPr>
          <w:rFonts w:ascii="Times New Roman" w:hAnsi="Times New Roman" w:cs="Times New Roman"/>
          <w:b/>
          <w:sz w:val="28"/>
          <w:szCs w:val="28"/>
        </w:rPr>
        <w:t>Ибрагимов М.Х.</w:t>
      </w:r>
      <w:r w:rsidR="009D41A7">
        <w:rPr>
          <w:rFonts w:ascii="Times New Roman" w:hAnsi="Times New Roman" w:cs="Times New Roman"/>
          <w:b/>
          <w:sz w:val="28"/>
          <w:szCs w:val="28"/>
        </w:rPr>
        <w:t>,</w:t>
      </w:r>
      <w:r w:rsidRPr="000F44FC">
        <w:rPr>
          <w:rFonts w:ascii="Times New Roman" w:hAnsi="Times New Roman" w:cs="Times New Roman"/>
          <w:sz w:val="28"/>
          <w:szCs w:val="28"/>
        </w:rPr>
        <w:t xml:space="preserve"> учитель математики добавил, </w:t>
      </w:r>
      <w:r w:rsidRPr="000F44FC">
        <w:rPr>
          <w:rFonts w:ascii="Times New Roman" w:eastAsia="Times New Roman" w:hAnsi="Times New Roman" w:cs="Times New Roman"/>
          <w:sz w:val="28"/>
          <w:szCs w:val="28"/>
        </w:rPr>
        <w:t>что учащиеся сдают экзамены по проектам «Я сдам ЕГЭ» и  «Честный ОГЭ», можно надеяться, что результаты  в этом году будут выше, чем в прошлом году</w:t>
      </w:r>
      <w:r w:rsidRPr="000F44FC">
        <w:rPr>
          <w:rFonts w:ascii="Times New Roman" w:hAnsi="Times New Roman" w:cs="Times New Roman"/>
          <w:sz w:val="28"/>
          <w:szCs w:val="28"/>
        </w:rPr>
        <w:t>.</w:t>
      </w:r>
      <w:r w:rsidRPr="000F44FC">
        <w:rPr>
          <w:rFonts w:ascii="Times New Roman" w:hAnsi="Times New Roman" w:cs="Times New Roman"/>
          <w:b/>
          <w:color w:val="484C51"/>
          <w:sz w:val="28"/>
          <w:szCs w:val="28"/>
        </w:rPr>
        <w:t xml:space="preserve">       </w:t>
      </w:r>
    </w:p>
    <w:p w:rsidR="000F44FC" w:rsidRPr="009D41A7" w:rsidRDefault="000F44FC" w:rsidP="000F44F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1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 члены МО вносили свои предложения и участвовали в обсуждении проведения предметной олимпиады в школе.</w:t>
      </w:r>
      <w:r w:rsidRPr="009D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0F44FC" w:rsidRPr="000F44FC" w:rsidRDefault="000F44FC" w:rsidP="000F44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b/>
          <w:sz w:val="28"/>
          <w:szCs w:val="28"/>
        </w:rPr>
        <w:t xml:space="preserve">Зина </w:t>
      </w:r>
      <w:proofErr w:type="spellStart"/>
      <w:r w:rsidRPr="000F44FC">
        <w:rPr>
          <w:rFonts w:ascii="Times New Roman" w:eastAsia="Times New Roman" w:hAnsi="Times New Roman" w:cs="Times New Roman"/>
          <w:b/>
          <w:sz w:val="28"/>
          <w:szCs w:val="28"/>
        </w:rPr>
        <w:t>Ибрагимовна</w:t>
      </w:r>
      <w:proofErr w:type="spellEnd"/>
      <w:r w:rsidRPr="000F4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внесла свои предложения по проведению предметной недели в середине ноября. Предложила каждому учителю составить подробный план мероприятий по своему предмету и продумать возможность их совместного проведения мероприятий.</w:t>
      </w:r>
      <w:r w:rsidRPr="000F44FC">
        <w:rPr>
          <w:rFonts w:ascii="Times New Roman" w:hAnsi="Times New Roman" w:cs="Times New Roman"/>
          <w:b/>
          <w:sz w:val="28"/>
          <w:szCs w:val="28"/>
        </w:rPr>
        <w:tab/>
      </w:r>
    </w:p>
    <w:p w:rsidR="000F44FC" w:rsidRPr="000F44FC" w:rsidRDefault="000F44FC" w:rsidP="000F44F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4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успешного овладения учебным материалом большое значение имеет заинтересованность учащихся. Развитие интереса к предмету – одна из основных задач, стоящих перед учителем. Некоторым учащимся вполне достаточно радости, получаемой от решения задачи, примера, чтобы появился интерес к математике. Но есть ученики (причем их большинство и успевают они кое-как), у которых вызвать интерес к предмету можно лишь, только с помощью дополнительной работы. Это и небольшие отступления на уроке, в которых учащимся сообщаются исторические сведения, софизмы, задачи практического содержания. Но наряду с этим просто необходима внеклассная работа по предмету, проводимая во внеурочное время. Формы проведения могут быть достаточно разнообразными: это и кружки, экскурсии, викторины, конкурсы на лучшую математическую сказку, задачу, выпуск газет, математические вечера и многое другое. Внеклассная работа является важным звеном обучения математике – сложного процесса передачи и усвоения знаний, умений, навыков деятельности, влияния на сознание и поведение учащихся, подготовки их к жизни и труду. Главной целью проведения внеклассной работы является развитие интереса к математике. Для этого используются разнообразные формы и методы проведения внеклассных мероприятий, как на протяжении учебного года, так и в рамках предметной недели – математические эстафеты, конкурсы на лучшую математическую сказку, викторины, турниры, выпуск газет и др. 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В нашей школе хорошей традицией стало проведение предметной недели математики, физики и информатики для учащихся 5-11 классов. 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ab/>
      </w: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В этом году Неделя математики</w:t>
      </w:r>
      <w:r w:rsidR="009D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физики</w:t>
      </w: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проходила с 14</w:t>
      </w:r>
      <w:r w:rsidR="009D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ноября по 19 ноября 2016 года. В подготовке участвовали учителя математики: </w:t>
      </w:r>
      <w:proofErr w:type="spellStart"/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Дадашева</w:t>
      </w:r>
      <w:proofErr w:type="spellEnd"/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М.Э., </w:t>
      </w:r>
      <w:proofErr w:type="spellStart"/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Матиева</w:t>
      </w:r>
      <w:proofErr w:type="spellEnd"/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Р.У., </w:t>
      </w:r>
      <w:proofErr w:type="spellStart"/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Халадова</w:t>
      </w:r>
      <w:proofErr w:type="spellEnd"/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З.И.,</w:t>
      </w:r>
      <w:proofErr w:type="spellStart"/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Докаев</w:t>
      </w:r>
      <w:proofErr w:type="spellEnd"/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А.С., </w:t>
      </w:r>
      <w:proofErr w:type="spellStart"/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Хабилова</w:t>
      </w:r>
      <w:proofErr w:type="spellEnd"/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М.М-С.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44F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F44FC">
        <w:rPr>
          <w:rFonts w:ascii="Times New Roman" w:hAnsi="Times New Roman" w:cs="Times New Roman"/>
          <w:b/>
          <w:color w:val="FF0000"/>
          <w:sz w:val="28"/>
          <w:szCs w:val="28"/>
        </w:rPr>
        <w:t>Цели предметной Недели: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уровня физико-математического развития учащихся, расширение их кругозора;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-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44F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F44FC">
        <w:rPr>
          <w:rFonts w:ascii="Times New Roman" w:hAnsi="Times New Roman" w:cs="Times New Roman"/>
          <w:b/>
          <w:color w:val="FF0000"/>
          <w:sz w:val="28"/>
          <w:szCs w:val="28"/>
        </w:rPr>
        <w:t>Задачи предметной Недели: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совершенствовать профессиональное мастерство педагогов в процессе подготовки, организации и проведения внеклассных мероприятий;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- вовлекать учащихся в самостоятельную творческую деятельность;</w:t>
      </w:r>
    </w:p>
    <w:p w:rsidR="000F44FC" w:rsidRPr="000F44FC" w:rsidRDefault="000F44FC" w:rsidP="000F44F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- выявить учащихся, которые обладают творческими способностями, стремятся к углубленному изучению математики.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0F44FC">
        <w:rPr>
          <w:rFonts w:ascii="Times New Roman" w:hAnsi="Times New Roman" w:cs="Times New Roman"/>
          <w:b/>
          <w:color w:val="FF0000"/>
          <w:sz w:val="28"/>
          <w:szCs w:val="28"/>
        </w:rPr>
        <w:t>Принципы проведения Недели:</w:t>
      </w: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рисовать, загадывать (придумывать) и разгадывать свои и уже существующие задачи, загадки, готовить и выступать с докладами на уроках.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44FC">
        <w:rPr>
          <w:rFonts w:ascii="Times New Roman" w:hAnsi="Times New Roman" w:cs="Times New Roman"/>
          <w:b/>
          <w:color w:val="FF0000"/>
          <w:sz w:val="28"/>
          <w:szCs w:val="28"/>
        </w:rPr>
        <w:tab/>
        <w:t>Этапы проведения Недели математики и физики.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Подготовительный этап.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Утверждение плана проведения предметной недели на заседании МО.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2. Определение основных мероприятий, их форм содержания.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3. Распределение обязанностей между учителями МО.</w:t>
      </w:r>
    </w:p>
    <w:p w:rsidR="000A74F4" w:rsidRPr="009D41A7" w:rsidRDefault="000F44FC" w:rsidP="009D41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Предметная неделя как традиционная часть </w:t>
      </w:r>
      <w:proofErr w:type="spellStart"/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внеучебной</w:t>
      </w:r>
      <w:proofErr w:type="spellEnd"/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достаточно привычна для любого образовательного учреждения. Увеличение учебной нагрузки на уроках заставляет задуматься над тем, как поддерживать интерес школьников к учению. Мощным оружием в формировании нового отношения к познанию является проведение предметных недель. Немаловажная роль здесь отводится дидактическим играм – современному и признанному методу обучения и воспитания, обладающему образовательной, развивающей и воспитывающей функциями.</w:t>
      </w:r>
    </w:p>
    <w:p w:rsidR="000F44FC" w:rsidRPr="000F44FC" w:rsidRDefault="000F44FC" w:rsidP="000F44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44FC">
        <w:rPr>
          <w:rFonts w:ascii="Times New Roman" w:hAnsi="Times New Roman" w:cs="Times New Roman"/>
          <w:b/>
          <w:color w:val="FF0000"/>
          <w:sz w:val="28"/>
          <w:szCs w:val="28"/>
        </w:rPr>
        <w:t>Девиз предметной недели:</w:t>
      </w:r>
    </w:p>
    <w:p w:rsidR="000F44FC" w:rsidRPr="000F44FC" w:rsidRDefault="000F44FC" w:rsidP="000F44F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«Математику уже затем надо учить,</w:t>
      </w:r>
    </w:p>
    <w:p w:rsidR="000F44FC" w:rsidRPr="000F44FC" w:rsidRDefault="000F44FC" w:rsidP="000F44F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что она ум в порядок приводит»-</w:t>
      </w:r>
      <w:r w:rsidRPr="000F44F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 М.В.Ломоносов</w:t>
      </w:r>
    </w:p>
    <w:p w:rsidR="000F44FC" w:rsidRPr="000A74F4" w:rsidRDefault="000F44FC" w:rsidP="000A74F4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Началась Неделя математики и физики с линейки, на которой руководитель ШМО учителей математики </w:t>
      </w:r>
      <w:proofErr w:type="spellStart"/>
      <w:r w:rsidRPr="000F44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Халадова</w:t>
      </w:r>
      <w:proofErr w:type="spellEnd"/>
      <w:r w:rsidRPr="000F44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З.И. ознакомила присутствующих с планом работы Недели математики и физики. Она поздравила всех учащихся с началом Недели, рассказала о мероприятиях, которые будут проведены в рамках Недели математики и физики, объявила номинации, по которым будут определять победителей и призеров.</w:t>
      </w: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44FC" w:rsidRPr="000F44FC" w:rsidRDefault="000F44FC" w:rsidP="000F44F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F4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Затем настали дни </w:t>
      </w:r>
      <w:proofErr w:type="gramStart"/>
      <w:r w:rsidRPr="000F4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физико- математических</w:t>
      </w:r>
      <w:proofErr w:type="gramEnd"/>
      <w:r w:rsidRPr="000F4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состязаний. </w:t>
      </w: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Неделя расписана по дням, т.е. каждый день мероприятие по определенной тематике. План прилагается. </w:t>
      </w:r>
    </w:p>
    <w:p w:rsidR="000F44FC" w:rsidRPr="000F44FC" w:rsidRDefault="000F44FC" w:rsidP="000F44FC">
      <w:pPr>
        <w:pStyle w:val="1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0F44FC">
        <w:rPr>
          <w:b w:val="0"/>
          <w:color w:val="000000" w:themeColor="text1"/>
          <w:sz w:val="28"/>
          <w:szCs w:val="28"/>
        </w:rPr>
        <w:t xml:space="preserve">Для учащихся были объявлены конкурсы: в 5-10 классах «Математика и физика в жизни человека», в 11А классе </w:t>
      </w:r>
      <w:r w:rsidRPr="000F44FC">
        <w:rPr>
          <w:color w:val="000000" w:themeColor="text1"/>
          <w:sz w:val="28"/>
          <w:szCs w:val="28"/>
        </w:rPr>
        <w:t>"Миг физических явлений".</w:t>
      </w:r>
    </w:p>
    <w:p w:rsidR="000F44FC" w:rsidRPr="000F44FC" w:rsidRDefault="000F44FC" w:rsidP="000F44FC">
      <w:pPr>
        <w:pStyle w:val="1"/>
        <w:spacing w:before="0" w:beforeAutospacing="0" w:after="0" w:afterAutospacing="0"/>
        <w:ind w:firstLine="284"/>
        <w:rPr>
          <w:b w:val="0"/>
          <w:color w:val="000000" w:themeColor="text1"/>
          <w:sz w:val="28"/>
          <w:szCs w:val="28"/>
        </w:rPr>
      </w:pPr>
      <w:r w:rsidRPr="000F44FC">
        <w:rPr>
          <w:b w:val="0"/>
          <w:color w:val="000000" w:themeColor="text1"/>
          <w:sz w:val="28"/>
          <w:szCs w:val="28"/>
        </w:rPr>
        <w:t xml:space="preserve"> Оригинальный, творческий подход показали все классы, кроме </w:t>
      </w:r>
      <w:r w:rsidRPr="000F44FC">
        <w:rPr>
          <w:color w:val="000000" w:themeColor="text1"/>
          <w:sz w:val="28"/>
          <w:szCs w:val="28"/>
        </w:rPr>
        <w:t>6б</w:t>
      </w:r>
      <w:proofErr w:type="gramStart"/>
      <w:r w:rsidRPr="000F44FC">
        <w:rPr>
          <w:color w:val="000000" w:themeColor="text1"/>
          <w:sz w:val="28"/>
          <w:szCs w:val="28"/>
        </w:rPr>
        <w:t>,в</w:t>
      </w:r>
      <w:proofErr w:type="gramEnd"/>
      <w:r w:rsidRPr="000F44FC">
        <w:rPr>
          <w:color w:val="000000" w:themeColor="text1"/>
          <w:sz w:val="28"/>
          <w:szCs w:val="28"/>
        </w:rPr>
        <w:t xml:space="preserve">,г,д, 7б,г,д, 8в, 10а классов. </w:t>
      </w:r>
      <w:r w:rsidRPr="000F44FC">
        <w:rPr>
          <w:b w:val="0"/>
          <w:color w:val="000000" w:themeColor="text1"/>
          <w:sz w:val="28"/>
          <w:szCs w:val="28"/>
        </w:rPr>
        <w:t>По количеству участников   конкурсов можно сказать, что учащиеся школы проявляют действительно живой интерес к области математики и физике. Им свойственна природная наблюдательность, изобретательность и творческая активность.</w:t>
      </w:r>
    </w:p>
    <w:p w:rsidR="000F44FC" w:rsidRPr="000F44FC" w:rsidRDefault="000F44FC" w:rsidP="000F44FC">
      <w:pPr>
        <w:pStyle w:val="1"/>
        <w:spacing w:before="0" w:beforeAutospacing="0" w:after="0" w:afterAutospacing="0"/>
        <w:ind w:firstLine="284"/>
        <w:rPr>
          <w:color w:val="FF0000"/>
          <w:sz w:val="28"/>
          <w:szCs w:val="28"/>
        </w:rPr>
      </w:pPr>
    </w:p>
    <w:p w:rsidR="000F44FC" w:rsidRPr="000F44FC" w:rsidRDefault="000F44FC" w:rsidP="000F44FC">
      <w:pPr>
        <w:pStyle w:val="1"/>
        <w:spacing w:before="0" w:beforeAutospacing="0" w:after="0" w:afterAutospacing="0"/>
        <w:ind w:firstLine="284"/>
        <w:rPr>
          <w:color w:val="FF0000"/>
          <w:sz w:val="28"/>
          <w:szCs w:val="28"/>
        </w:rPr>
      </w:pPr>
      <w:r w:rsidRPr="000F44FC">
        <w:rPr>
          <w:color w:val="FF0000"/>
          <w:sz w:val="28"/>
          <w:szCs w:val="28"/>
        </w:rPr>
        <w:t>Итоги представлены в таблице:</w:t>
      </w:r>
    </w:p>
    <w:p w:rsidR="000F44FC" w:rsidRPr="000F44FC" w:rsidRDefault="000F44FC" w:rsidP="000F44FC">
      <w:pPr>
        <w:pStyle w:val="1"/>
        <w:spacing w:before="0" w:beforeAutospacing="0" w:after="0" w:afterAutospacing="0"/>
        <w:ind w:firstLine="284"/>
        <w:jc w:val="center"/>
        <w:rPr>
          <w:color w:val="FF0000"/>
          <w:sz w:val="28"/>
          <w:szCs w:val="28"/>
        </w:rPr>
      </w:pPr>
      <w:r w:rsidRPr="000F44FC">
        <w:rPr>
          <w:color w:val="FF0000"/>
          <w:sz w:val="28"/>
          <w:szCs w:val="28"/>
        </w:rPr>
        <w:t>Итоги конкурса «Математика и физика в жизни человека»</w:t>
      </w:r>
    </w:p>
    <w:p w:rsidR="000F44FC" w:rsidRPr="000F44FC" w:rsidRDefault="000F44FC" w:rsidP="000F44FC">
      <w:pPr>
        <w:pStyle w:val="1"/>
        <w:spacing w:before="0" w:beforeAutospacing="0" w:after="0" w:afterAutospacing="0"/>
        <w:ind w:firstLine="284"/>
        <w:jc w:val="center"/>
        <w:rPr>
          <w:color w:val="FF0000"/>
          <w:sz w:val="28"/>
          <w:szCs w:val="28"/>
        </w:rPr>
      </w:pPr>
    </w:p>
    <w:tbl>
      <w:tblPr>
        <w:tblStyle w:val="a5"/>
        <w:tblW w:w="10358" w:type="dxa"/>
        <w:tblLook w:val="04A0" w:firstRow="1" w:lastRow="0" w:firstColumn="1" w:lastColumn="0" w:noHBand="0" w:noVBand="1"/>
      </w:tblPr>
      <w:tblGrid>
        <w:gridCol w:w="1418"/>
        <w:gridCol w:w="5211"/>
        <w:gridCol w:w="1984"/>
        <w:gridCol w:w="1745"/>
      </w:tblGrid>
      <w:tr w:rsidR="000F44FC" w:rsidRPr="000F44FC" w:rsidTr="000A74F4">
        <w:trPr>
          <w:trHeight w:val="541"/>
        </w:trPr>
        <w:tc>
          <w:tcPr>
            <w:tcW w:w="1418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FF0000"/>
                <w:sz w:val="28"/>
                <w:szCs w:val="28"/>
              </w:rPr>
            </w:pPr>
            <w:r w:rsidRPr="000F44FC">
              <w:rPr>
                <w:color w:val="FF0000"/>
                <w:sz w:val="28"/>
                <w:szCs w:val="28"/>
              </w:rPr>
              <w:t>№</w:t>
            </w:r>
          </w:p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FF0000"/>
                <w:sz w:val="28"/>
                <w:szCs w:val="28"/>
              </w:rPr>
            </w:pPr>
            <w:proofErr w:type="gramStart"/>
            <w:r w:rsidRPr="000F44FC">
              <w:rPr>
                <w:color w:val="FF0000"/>
                <w:sz w:val="28"/>
                <w:szCs w:val="28"/>
              </w:rPr>
              <w:t>п</w:t>
            </w:r>
            <w:proofErr w:type="gramEnd"/>
            <w:r w:rsidRPr="000F44FC">
              <w:rPr>
                <w:color w:val="FF0000"/>
                <w:sz w:val="28"/>
                <w:szCs w:val="28"/>
              </w:rPr>
              <w:t>/п</w:t>
            </w:r>
          </w:p>
        </w:tc>
        <w:tc>
          <w:tcPr>
            <w:tcW w:w="5211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FF0000"/>
                <w:sz w:val="28"/>
                <w:szCs w:val="28"/>
              </w:rPr>
            </w:pPr>
            <w:r w:rsidRPr="000F44FC">
              <w:rPr>
                <w:color w:val="FF0000"/>
                <w:sz w:val="28"/>
                <w:szCs w:val="28"/>
              </w:rPr>
              <w:t>Ф.И. уч-ся</w:t>
            </w:r>
          </w:p>
        </w:tc>
        <w:tc>
          <w:tcPr>
            <w:tcW w:w="1984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FF0000"/>
                <w:sz w:val="28"/>
                <w:szCs w:val="28"/>
              </w:rPr>
            </w:pPr>
            <w:r w:rsidRPr="000F44FC">
              <w:rPr>
                <w:color w:val="FF0000"/>
                <w:sz w:val="28"/>
                <w:szCs w:val="28"/>
              </w:rPr>
              <w:t>Класс</w:t>
            </w:r>
          </w:p>
        </w:tc>
        <w:tc>
          <w:tcPr>
            <w:tcW w:w="1745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FF0000"/>
                <w:sz w:val="28"/>
                <w:szCs w:val="28"/>
              </w:rPr>
            </w:pPr>
            <w:r w:rsidRPr="000F44FC">
              <w:rPr>
                <w:color w:val="FF0000"/>
                <w:sz w:val="28"/>
                <w:szCs w:val="28"/>
              </w:rPr>
              <w:t>Место</w:t>
            </w:r>
          </w:p>
        </w:tc>
      </w:tr>
      <w:tr w:rsidR="000F44FC" w:rsidRPr="000F44FC" w:rsidTr="000A74F4">
        <w:trPr>
          <w:trHeight w:val="262"/>
        </w:trPr>
        <w:tc>
          <w:tcPr>
            <w:tcW w:w="1418" w:type="dxa"/>
          </w:tcPr>
          <w:p w:rsidR="000F44FC" w:rsidRPr="000F44FC" w:rsidRDefault="000F44FC" w:rsidP="000F44FC">
            <w:pPr>
              <w:pStyle w:val="1"/>
              <w:numPr>
                <w:ilvl w:val="0"/>
                <w:numId w:val="8"/>
              </w:numPr>
              <w:spacing w:before="0" w:beforeAutospacing="0" w:after="0" w:afterAutospacing="0"/>
              <w:jc w:val="center"/>
              <w:outlineLv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FF0000"/>
                <w:sz w:val="28"/>
                <w:szCs w:val="28"/>
              </w:rPr>
            </w:pPr>
            <w:r w:rsidRPr="000F44FC">
              <w:rPr>
                <w:noProof/>
                <w:color w:val="FF0000"/>
                <w:sz w:val="28"/>
                <w:szCs w:val="28"/>
              </w:rPr>
              <w:t>Каимова Сабина</w:t>
            </w:r>
          </w:p>
        </w:tc>
        <w:tc>
          <w:tcPr>
            <w:tcW w:w="1984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</w:rPr>
            </w:pPr>
            <w:r w:rsidRPr="000F44FC">
              <w:rPr>
                <w:noProof/>
                <w:color w:val="FF0000"/>
                <w:sz w:val="28"/>
                <w:szCs w:val="28"/>
              </w:rPr>
              <w:t>6а</w:t>
            </w:r>
          </w:p>
        </w:tc>
        <w:tc>
          <w:tcPr>
            <w:tcW w:w="1745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  <w:lang w:val="en-US"/>
              </w:rPr>
            </w:pPr>
            <w:r w:rsidRPr="000F44FC">
              <w:rPr>
                <w:b w:val="0"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0F44FC" w:rsidRPr="000F44FC" w:rsidTr="000A74F4">
        <w:trPr>
          <w:trHeight w:val="262"/>
        </w:trPr>
        <w:tc>
          <w:tcPr>
            <w:tcW w:w="1418" w:type="dxa"/>
          </w:tcPr>
          <w:p w:rsidR="000F44FC" w:rsidRPr="000F44FC" w:rsidRDefault="000F44FC" w:rsidP="000F44FC">
            <w:pPr>
              <w:pStyle w:val="1"/>
              <w:numPr>
                <w:ilvl w:val="0"/>
                <w:numId w:val="8"/>
              </w:numPr>
              <w:spacing w:before="0" w:beforeAutospacing="0" w:after="0" w:afterAutospacing="0"/>
              <w:jc w:val="center"/>
              <w:outlineLv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outlineLvl w:val="0"/>
              <w:rPr>
                <w:color w:val="FF0000"/>
                <w:sz w:val="28"/>
                <w:szCs w:val="28"/>
              </w:rPr>
            </w:pPr>
            <w:r w:rsidRPr="000F44FC">
              <w:rPr>
                <w:noProof/>
                <w:color w:val="FF0000"/>
                <w:sz w:val="28"/>
                <w:szCs w:val="28"/>
              </w:rPr>
              <w:t>Арсанова Линда</w:t>
            </w:r>
          </w:p>
        </w:tc>
        <w:tc>
          <w:tcPr>
            <w:tcW w:w="1984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</w:rPr>
            </w:pPr>
            <w:r w:rsidRPr="000F44FC">
              <w:rPr>
                <w:noProof/>
                <w:color w:val="FF0000"/>
                <w:sz w:val="28"/>
                <w:szCs w:val="28"/>
              </w:rPr>
              <w:t>8г</w:t>
            </w:r>
          </w:p>
        </w:tc>
        <w:tc>
          <w:tcPr>
            <w:tcW w:w="1745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  <w:lang w:val="en-US"/>
              </w:rPr>
            </w:pPr>
            <w:r w:rsidRPr="000F44FC">
              <w:rPr>
                <w:b w:val="0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0F44FC" w:rsidRPr="000F44FC" w:rsidTr="000A74F4">
        <w:trPr>
          <w:trHeight w:val="279"/>
        </w:trPr>
        <w:tc>
          <w:tcPr>
            <w:tcW w:w="1418" w:type="dxa"/>
          </w:tcPr>
          <w:p w:rsidR="000F44FC" w:rsidRPr="000F44FC" w:rsidRDefault="000F44FC" w:rsidP="000F44FC">
            <w:pPr>
              <w:pStyle w:val="1"/>
              <w:numPr>
                <w:ilvl w:val="0"/>
                <w:numId w:val="8"/>
              </w:numPr>
              <w:spacing w:before="0" w:beforeAutospacing="0" w:after="0" w:afterAutospacing="0"/>
              <w:jc w:val="center"/>
              <w:outlineLv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FF0000"/>
                <w:sz w:val="28"/>
                <w:szCs w:val="28"/>
              </w:rPr>
            </w:pPr>
            <w:r w:rsidRPr="000F44FC">
              <w:rPr>
                <w:b w:val="0"/>
                <w:color w:val="FF0000"/>
                <w:sz w:val="28"/>
                <w:szCs w:val="28"/>
              </w:rPr>
              <w:t>Учащиеся</w:t>
            </w:r>
          </w:p>
        </w:tc>
        <w:tc>
          <w:tcPr>
            <w:tcW w:w="1984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</w:rPr>
            </w:pPr>
            <w:r w:rsidRPr="000F44FC">
              <w:rPr>
                <w:b w:val="0"/>
                <w:color w:val="FF0000"/>
                <w:sz w:val="28"/>
                <w:szCs w:val="28"/>
              </w:rPr>
              <w:t>9б</w:t>
            </w:r>
          </w:p>
        </w:tc>
        <w:tc>
          <w:tcPr>
            <w:tcW w:w="1745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  <w:lang w:val="en-US"/>
              </w:rPr>
            </w:pPr>
            <w:r w:rsidRPr="000F44FC">
              <w:rPr>
                <w:b w:val="0"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0F44FC" w:rsidRPr="000F44FC" w:rsidTr="000A74F4">
        <w:trPr>
          <w:trHeight w:val="279"/>
        </w:trPr>
        <w:tc>
          <w:tcPr>
            <w:tcW w:w="1418" w:type="dxa"/>
          </w:tcPr>
          <w:p w:rsidR="000F44FC" w:rsidRPr="000F44FC" w:rsidRDefault="000F44FC" w:rsidP="000F44FC">
            <w:pPr>
              <w:pStyle w:val="1"/>
              <w:numPr>
                <w:ilvl w:val="0"/>
                <w:numId w:val="8"/>
              </w:numPr>
              <w:spacing w:before="0" w:beforeAutospacing="0" w:after="0" w:afterAutospacing="0"/>
              <w:jc w:val="center"/>
              <w:outlineLv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FF0000"/>
                <w:sz w:val="28"/>
                <w:szCs w:val="28"/>
              </w:rPr>
            </w:pPr>
            <w:r w:rsidRPr="000F44FC">
              <w:rPr>
                <w:b w:val="0"/>
                <w:color w:val="FF0000"/>
                <w:sz w:val="28"/>
                <w:szCs w:val="28"/>
              </w:rPr>
              <w:t>Учащиеся</w:t>
            </w:r>
          </w:p>
        </w:tc>
        <w:tc>
          <w:tcPr>
            <w:tcW w:w="1984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</w:rPr>
            </w:pPr>
            <w:r w:rsidRPr="000F44FC">
              <w:rPr>
                <w:b w:val="0"/>
                <w:color w:val="FF0000"/>
                <w:sz w:val="28"/>
                <w:szCs w:val="28"/>
              </w:rPr>
              <w:t>9г</w:t>
            </w:r>
          </w:p>
        </w:tc>
        <w:tc>
          <w:tcPr>
            <w:tcW w:w="1745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  <w:lang w:val="en-US"/>
              </w:rPr>
            </w:pPr>
            <w:r w:rsidRPr="000F44FC">
              <w:rPr>
                <w:b w:val="0"/>
                <w:color w:val="FF0000"/>
                <w:sz w:val="28"/>
                <w:szCs w:val="28"/>
                <w:lang w:val="en-US"/>
              </w:rPr>
              <w:t>II</w:t>
            </w:r>
          </w:p>
        </w:tc>
      </w:tr>
    </w:tbl>
    <w:p w:rsidR="000F44FC" w:rsidRPr="000F44FC" w:rsidRDefault="000F44FC" w:rsidP="000F44FC">
      <w:pPr>
        <w:pStyle w:val="1"/>
        <w:spacing w:before="0" w:beforeAutospacing="0" w:after="0" w:afterAutospacing="0"/>
        <w:ind w:firstLine="284"/>
        <w:rPr>
          <w:b w:val="0"/>
          <w:color w:val="FF0000"/>
          <w:sz w:val="28"/>
          <w:szCs w:val="28"/>
        </w:rPr>
      </w:pPr>
    </w:p>
    <w:p w:rsidR="000F44FC" w:rsidRPr="000F44FC" w:rsidRDefault="000F44FC" w:rsidP="000F44FC">
      <w:pPr>
        <w:pStyle w:val="1"/>
        <w:spacing w:before="0" w:beforeAutospacing="0" w:after="0" w:afterAutospacing="0"/>
        <w:ind w:firstLine="284"/>
        <w:rPr>
          <w:sz w:val="28"/>
          <w:szCs w:val="28"/>
        </w:rPr>
      </w:pPr>
      <w:r w:rsidRPr="000F44FC">
        <w:rPr>
          <w:b w:val="0"/>
          <w:sz w:val="28"/>
          <w:szCs w:val="28"/>
        </w:rPr>
        <w:t xml:space="preserve">В конкурсе рефератов с фотографиями </w:t>
      </w:r>
      <w:r w:rsidRPr="000F44FC">
        <w:rPr>
          <w:sz w:val="28"/>
          <w:szCs w:val="28"/>
        </w:rPr>
        <w:t>"Миг физических явлений"</w:t>
      </w:r>
      <w:r w:rsidRPr="000F44FC">
        <w:rPr>
          <w:b w:val="0"/>
          <w:sz w:val="28"/>
          <w:szCs w:val="28"/>
        </w:rPr>
        <w:t xml:space="preserve"> участвовали ребята 11а  класса, представлено несколько работ, места распределились следующим образом:</w:t>
      </w:r>
    </w:p>
    <w:p w:rsidR="000A74F4" w:rsidRDefault="000A74F4" w:rsidP="000F44FC">
      <w:pPr>
        <w:pStyle w:val="1"/>
        <w:spacing w:before="0" w:beforeAutospacing="0" w:after="0" w:afterAutospacing="0"/>
        <w:ind w:firstLine="284"/>
        <w:jc w:val="center"/>
        <w:rPr>
          <w:color w:val="FF0000"/>
          <w:sz w:val="28"/>
          <w:szCs w:val="28"/>
        </w:rPr>
      </w:pPr>
    </w:p>
    <w:p w:rsidR="000F44FC" w:rsidRPr="000F44FC" w:rsidRDefault="000F44FC" w:rsidP="000F44FC">
      <w:pPr>
        <w:pStyle w:val="1"/>
        <w:spacing w:before="0" w:beforeAutospacing="0" w:after="0" w:afterAutospacing="0"/>
        <w:ind w:firstLine="284"/>
        <w:jc w:val="center"/>
        <w:rPr>
          <w:color w:val="FF0000"/>
          <w:sz w:val="28"/>
          <w:szCs w:val="28"/>
        </w:rPr>
      </w:pPr>
      <w:r w:rsidRPr="000F44FC">
        <w:rPr>
          <w:color w:val="FF0000"/>
          <w:sz w:val="28"/>
          <w:szCs w:val="28"/>
        </w:rPr>
        <w:t>Итоги конкурса "Миг физических явлений"</w:t>
      </w:r>
    </w:p>
    <w:tbl>
      <w:tblPr>
        <w:tblStyle w:val="a5"/>
        <w:tblW w:w="9880" w:type="dxa"/>
        <w:tblLook w:val="04A0" w:firstRow="1" w:lastRow="0" w:firstColumn="1" w:lastColumn="0" w:noHBand="0" w:noVBand="1"/>
      </w:tblPr>
      <w:tblGrid>
        <w:gridCol w:w="1101"/>
        <w:gridCol w:w="4935"/>
        <w:gridCol w:w="1708"/>
        <w:gridCol w:w="2136"/>
      </w:tblGrid>
      <w:tr w:rsidR="000F44FC" w:rsidRPr="000F44FC" w:rsidTr="000A74F4">
        <w:trPr>
          <w:trHeight w:val="568"/>
        </w:trPr>
        <w:tc>
          <w:tcPr>
            <w:tcW w:w="1101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FF0000"/>
                <w:sz w:val="28"/>
                <w:szCs w:val="28"/>
              </w:rPr>
            </w:pPr>
            <w:r w:rsidRPr="000F44FC">
              <w:rPr>
                <w:color w:val="FF0000"/>
                <w:sz w:val="28"/>
                <w:szCs w:val="28"/>
              </w:rPr>
              <w:t>№</w:t>
            </w:r>
          </w:p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FF0000"/>
                <w:sz w:val="28"/>
                <w:szCs w:val="28"/>
              </w:rPr>
            </w:pPr>
            <w:proofErr w:type="gramStart"/>
            <w:r w:rsidRPr="000F44FC">
              <w:rPr>
                <w:color w:val="FF0000"/>
                <w:sz w:val="28"/>
                <w:szCs w:val="28"/>
              </w:rPr>
              <w:t>п</w:t>
            </w:r>
            <w:proofErr w:type="gramEnd"/>
            <w:r w:rsidRPr="000F44FC">
              <w:rPr>
                <w:color w:val="FF0000"/>
                <w:sz w:val="28"/>
                <w:szCs w:val="28"/>
              </w:rPr>
              <w:t>/п</w:t>
            </w:r>
          </w:p>
        </w:tc>
        <w:tc>
          <w:tcPr>
            <w:tcW w:w="4935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FF0000"/>
                <w:sz w:val="28"/>
                <w:szCs w:val="28"/>
              </w:rPr>
            </w:pPr>
            <w:r w:rsidRPr="000F44FC">
              <w:rPr>
                <w:color w:val="FF0000"/>
                <w:sz w:val="28"/>
                <w:szCs w:val="28"/>
              </w:rPr>
              <w:t>Ф.И. уч-ся</w:t>
            </w:r>
          </w:p>
        </w:tc>
        <w:tc>
          <w:tcPr>
            <w:tcW w:w="1708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FF0000"/>
                <w:sz w:val="28"/>
                <w:szCs w:val="28"/>
              </w:rPr>
            </w:pPr>
            <w:r w:rsidRPr="000F44FC">
              <w:rPr>
                <w:color w:val="FF0000"/>
                <w:sz w:val="28"/>
                <w:szCs w:val="28"/>
              </w:rPr>
              <w:t>Класс</w:t>
            </w:r>
          </w:p>
        </w:tc>
        <w:tc>
          <w:tcPr>
            <w:tcW w:w="2136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FF0000"/>
                <w:sz w:val="28"/>
                <w:szCs w:val="28"/>
              </w:rPr>
            </w:pPr>
            <w:r w:rsidRPr="000F44FC">
              <w:rPr>
                <w:color w:val="FF0000"/>
                <w:sz w:val="28"/>
                <w:szCs w:val="28"/>
              </w:rPr>
              <w:t>Место</w:t>
            </w:r>
          </w:p>
        </w:tc>
      </w:tr>
      <w:tr w:rsidR="000F44FC" w:rsidRPr="000F44FC" w:rsidTr="000A74F4">
        <w:trPr>
          <w:trHeight w:val="284"/>
        </w:trPr>
        <w:tc>
          <w:tcPr>
            <w:tcW w:w="1101" w:type="dxa"/>
          </w:tcPr>
          <w:p w:rsidR="000F44FC" w:rsidRPr="000F44FC" w:rsidRDefault="000F44FC" w:rsidP="000F44FC">
            <w:pPr>
              <w:pStyle w:val="1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outlineLv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4935" w:type="dxa"/>
          </w:tcPr>
          <w:p w:rsidR="000F44FC" w:rsidRPr="000F44FC" w:rsidRDefault="000F44FC" w:rsidP="000A74F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0F44F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Эльсиева</w:t>
            </w:r>
            <w:proofErr w:type="spellEnd"/>
            <w:r w:rsidRPr="000F44F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Д., </w:t>
            </w:r>
            <w:proofErr w:type="spellStart"/>
            <w:r w:rsidRPr="000F44F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Мустапаева</w:t>
            </w:r>
            <w:proofErr w:type="spellEnd"/>
            <w:r w:rsidRPr="000F44F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Линда</w:t>
            </w:r>
          </w:p>
        </w:tc>
        <w:tc>
          <w:tcPr>
            <w:tcW w:w="1708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</w:rPr>
            </w:pPr>
            <w:r w:rsidRPr="000F44FC">
              <w:rPr>
                <w:b w:val="0"/>
                <w:color w:val="FF0000"/>
                <w:sz w:val="28"/>
                <w:szCs w:val="28"/>
              </w:rPr>
              <w:t>11А</w:t>
            </w:r>
          </w:p>
        </w:tc>
        <w:tc>
          <w:tcPr>
            <w:tcW w:w="2136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  <w:lang w:val="en-US"/>
              </w:rPr>
            </w:pPr>
            <w:r w:rsidRPr="000F44FC">
              <w:rPr>
                <w:b w:val="0"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0F44FC" w:rsidRPr="000F44FC" w:rsidTr="000A74F4">
        <w:trPr>
          <w:trHeight w:val="298"/>
        </w:trPr>
        <w:tc>
          <w:tcPr>
            <w:tcW w:w="1101" w:type="dxa"/>
          </w:tcPr>
          <w:p w:rsidR="000F44FC" w:rsidRPr="000F44FC" w:rsidRDefault="000F44FC" w:rsidP="000F44FC">
            <w:pPr>
              <w:pStyle w:val="1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outlineLv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4935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outlineLvl w:val="0"/>
              <w:rPr>
                <w:color w:val="FF0000"/>
                <w:sz w:val="28"/>
                <w:szCs w:val="28"/>
              </w:rPr>
            </w:pPr>
            <w:r w:rsidRPr="000F44FC">
              <w:rPr>
                <w:color w:val="FF0000"/>
                <w:sz w:val="28"/>
                <w:szCs w:val="28"/>
              </w:rPr>
              <w:t xml:space="preserve">Ибрагимова </w:t>
            </w:r>
            <w:proofErr w:type="spellStart"/>
            <w:r w:rsidRPr="000F44FC">
              <w:rPr>
                <w:color w:val="FF0000"/>
                <w:sz w:val="28"/>
                <w:szCs w:val="28"/>
              </w:rPr>
              <w:t>Эсет</w:t>
            </w:r>
            <w:proofErr w:type="spellEnd"/>
            <w:r w:rsidRPr="000F44F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0F44FC">
              <w:rPr>
                <w:color w:val="FF0000"/>
                <w:sz w:val="28"/>
                <w:szCs w:val="28"/>
              </w:rPr>
              <w:t>Халадова</w:t>
            </w:r>
            <w:proofErr w:type="spellEnd"/>
            <w:r w:rsidRPr="000F44FC">
              <w:rPr>
                <w:color w:val="FF0000"/>
                <w:sz w:val="28"/>
                <w:szCs w:val="28"/>
              </w:rPr>
              <w:t xml:space="preserve"> Амина</w:t>
            </w:r>
          </w:p>
        </w:tc>
        <w:tc>
          <w:tcPr>
            <w:tcW w:w="1708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</w:rPr>
            </w:pPr>
            <w:r w:rsidRPr="000F44FC">
              <w:rPr>
                <w:b w:val="0"/>
                <w:color w:val="FF0000"/>
                <w:sz w:val="28"/>
                <w:szCs w:val="28"/>
              </w:rPr>
              <w:t>11А</w:t>
            </w:r>
          </w:p>
        </w:tc>
        <w:tc>
          <w:tcPr>
            <w:tcW w:w="2136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  <w:lang w:val="en-US"/>
              </w:rPr>
            </w:pPr>
            <w:r w:rsidRPr="000F44FC">
              <w:rPr>
                <w:b w:val="0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0F44FC" w:rsidRPr="000F44FC" w:rsidTr="000A74F4">
        <w:trPr>
          <w:trHeight w:val="298"/>
        </w:trPr>
        <w:tc>
          <w:tcPr>
            <w:tcW w:w="1101" w:type="dxa"/>
          </w:tcPr>
          <w:p w:rsidR="000F44FC" w:rsidRPr="000F44FC" w:rsidRDefault="000F44FC" w:rsidP="000F44FC">
            <w:pPr>
              <w:pStyle w:val="1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outlineLv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4935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outlineLvl w:val="0"/>
              <w:rPr>
                <w:color w:val="FF0000"/>
                <w:sz w:val="28"/>
                <w:szCs w:val="28"/>
              </w:rPr>
            </w:pPr>
            <w:r w:rsidRPr="000F44FC">
              <w:rPr>
                <w:color w:val="FF0000"/>
                <w:sz w:val="28"/>
                <w:szCs w:val="28"/>
              </w:rPr>
              <w:t xml:space="preserve">Усманова Элина, </w:t>
            </w:r>
            <w:proofErr w:type="spellStart"/>
            <w:r w:rsidRPr="000F44FC">
              <w:rPr>
                <w:color w:val="FF0000"/>
                <w:sz w:val="28"/>
                <w:szCs w:val="28"/>
              </w:rPr>
              <w:t>Бертханов</w:t>
            </w:r>
            <w:proofErr w:type="spellEnd"/>
            <w:r w:rsidRPr="000F44F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F44FC">
              <w:rPr>
                <w:color w:val="FF0000"/>
                <w:sz w:val="28"/>
                <w:szCs w:val="28"/>
              </w:rPr>
              <w:t>Рахим</w:t>
            </w:r>
            <w:proofErr w:type="spellEnd"/>
          </w:p>
        </w:tc>
        <w:tc>
          <w:tcPr>
            <w:tcW w:w="1708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</w:rPr>
            </w:pPr>
            <w:r w:rsidRPr="000F44FC">
              <w:rPr>
                <w:b w:val="0"/>
                <w:color w:val="FF0000"/>
                <w:sz w:val="28"/>
                <w:szCs w:val="28"/>
              </w:rPr>
              <w:t>11А</w:t>
            </w:r>
          </w:p>
        </w:tc>
        <w:tc>
          <w:tcPr>
            <w:tcW w:w="2136" w:type="dxa"/>
          </w:tcPr>
          <w:p w:rsidR="000F44FC" w:rsidRPr="000F44FC" w:rsidRDefault="000F44FC" w:rsidP="000A74F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  <w:lang w:val="en-US"/>
              </w:rPr>
            </w:pPr>
            <w:r w:rsidRPr="000F44FC">
              <w:rPr>
                <w:b w:val="0"/>
                <w:color w:val="FF0000"/>
                <w:sz w:val="28"/>
                <w:szCs w:val="28"/>
                <w:lang w:val="en-US"/>
              </w:rPr>
              <w:t>III</w:t>
            </w:r>
          </w:p>
        </w:tc>
      </w:tr>
    </w:tbl>
    <w:p w:rsidR="000F44FC" w:rsidRPr="000F44FC" w:rsidRDefault="000F44FC" w:rsidP="000F44FC">
      <w:pPr>
        <w:pStyle w:val="1"/>
        <w:spacing w:before="0" w:beforeAutospacing="0" w:after="0" w:afterAutospacing="0"/>
        <w:rPr>
          <w:color w:val="FF0000"/>
          <w:sz w:val="28"/>
          <w:szCs w:val="28"/>
        </w:rPr>
      </w:pPr>
    </w:p>
    <w:p w:rsidR="000A74F4" w:rsidRDefault="000F44FC" w:rsidP="000A74F4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F44F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Открытый урок: «Плотность вещества»  </w:t>
      </w:r>
      <w:r w:rsidRPr="000F44FC">
        <w:rPr>
          <w:rFonts w:ascii="Times New Roman" w:hAnsi="Times New Roman" w:cs="Times New Roman"/>
          <w:b/>
          <w:color w:val="FF0000"/>
          <w:sz w:val="28"/>
          <w:szCs w:val="28"/>
        </w:rPr>
        <w:t>в 7 «А» классе</w:t>
      </w:r>
      <w:r w:rsidRPr="000F44F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F44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провела учитель физики </w:t>
      </w:r>
      <w:proofErr w:type="spellStart"/>
      <w:r w:rsidRPr="000F44FC">
        <w:rPr>
          <w:rFonts w:ascii="Times New Roman" w:hAnsi="Times New Roman" w:cs="Times New Roman"/>
          <w:b/>
          <w:color w:val="FF0000"/>
          <w:sz w:val="28"/>
          <w:szCs w:val="28"/>
        </w:rPr>
        <w:t>Хабилова</w:t>
      </w:r>
      <w:proofErr w:type="spellEnd"/>
      <w:r w:rsidRPr="000F44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М. М-С.</w:t>
      </w:r>
      <w:r w:rsidRPr="000F44F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F44FC" w:rsidRPr="000A74F4" w:rsidRDefault="000F44FC" w:rsidP="000A74F4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44FC">
        <w:rPr>
          <w:rFonts w:ascii="Times New Roman" w:hAnsi="Times New Roman" w:cs="Times New Roman"/>
          <w:b/>
          <w:color w:val="FF0000"/>
          <w:sz w:val="28"/>
          <w:szCs w:val="28"/>
        </w:rPr>
        <w:t>Цель урока:</w:t>
      </w:r>
      <w:r w:rsidRPr="000F44FC">
        <w:rPr>
          <w:rFonts w:ascii="Times New Roman" w:hAnsi="Times New Roman" w:cs="Times New Roman"/>
          <w:sz w:val="28"/>
          <w:szCs w:val="28"/>
        </w:rPr>
        <w:t xml:space="preserve"> дать понятие плотности вещества; вывести формулу для определения плотности; научить учащихся пользоваться таблицей плотностей.</w:t>
      </w:r>
      <w:r w:rsidRPr="000F44FC">
        <w:rPr>
          <w:rFonts w:ascii="Times New Roman" w:eastAsia="Times New Roman" w:hAnsi="Times New Roman" w:cs="Times New Roman"/>
          <w:sz w:val="28"/>
          <w:szCs w:val="28"/>
        </w:rPr>
        <w:t xml:space="preserve">  Урок  опирался на следующих принципах:</w:t>
      </w:r>
    </w:p>
    <w:p w:rsidR="000F44FC" w:rsidRPr="000F44FC" w:rsidRDefault="000F44FC" w:rsidP="000F44F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sz w:val="28"/>
          <w:szCs w:val="28"/>
        </w:rPr>
        <w:t>-принцип опоры на индивидуальные особенности каждого ученика;</w:t>
      </w:r>
    </w:p>
    <w:p w:rsidR="000F44FC" w:rsidRPr="000F44FC" w:rsidRDefault="000F44FC" w:rsidP="000F44F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sz w:val="28"/>
          <w:szCs w:val="28"/>
        </w:rPr>
        <w:t>-принцип саморазвития;</w:t>
      </w:r>
    </w:p>
    <w:p w:rsidR="000F44FC" w:rsidRPr="000F44FC" w:rsidRDefault="000F44FC" w:rsidP="000F44F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sz w:val="28"/>
          <w:szCs w:val="28"/>
        </w:rPr>
        <w:t>-принцип целостности: поощрение позитивных возможностей каждого ученика;</w:t>
      </w:r>
    </w:p>
    <w:p w:rsidR="000F44FC" w:rsidRPr="000F44FC" w:rsidRDefault="000F44FC" w:rsidP="000F44F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sz w:val="28"/>
          <w:szCs w:val="28"/>
        </w:rPr>
        <w:t>-принцип гуманных отношений - доброжелательный тон, взаимопонимание, содействие ученику в разрешении поставленной задачи.</w:t>
      </w:r>
    </w:p>
    <w:p w:rsidR="000F44FC" w:rsidRPr="000F44FC" w:rsidRDefault="000F44FC" w:rsidP="000F44F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sz w:val="28"/>
          <w:szCs w:val="28"/>
        </w:rPr>
        <w:t>Подведены итоги урока с анализом выполнения поставленных задач.</w:t>
      </w:r>
    </w:p>
    <w:p w:rsidR="000F44FC" w:rsidRPr="000F44FC" w:rsidRDefault="000F44FC" w:rsidP="000A74F4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0F44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«Внеклассное мероприятие «Число Пи»» в 8а классов провела </w:t>
      </w:r>
      <w:proofErr w:type="spellStart"/>
      <w:r w:rsidRPr="000F44FC">
        <w:rPr>
          <w:rFonts w:ascii="Times New Roman" w:hAnsi="Times New Roman" w:cs="Times New Roman"/>
          <w:b/>
          <w:color w:val="FF0000"/>
          <w:sz w:val="28"/>
          <w:szCs w:val="28"/>
        </w:rPr>
        <w:t>Халадова</w:t>
      </w:r>
      <w:proofErr w:type="spellEnd"/>
      <w:r w:rsidRPr="000F44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З.И.</w:t>
      </w:r>
      <w:r w:rsidRPr="000F44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F44FC" w:rsidRPr="000A74F4" w:rsidRDefault="000F44FC" w:rsidP="000A74F4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Цели мероприятия: развивать математические способности, сообразительность, любознательность, логическое мышление, укреплять память учащихся; развивать и укреплять интерес к математике. Мероприятие проходило в виде соревнования. Участники должны были пройти ряд испытаний, в которых надо было проявить свои знания по математике.</w:t>
      </w:r>
    </w:p>
    <w:p w:rsidR="000F44FC" w:rsidRPr="000A74F4" w:rsidRDefault="000F44FC" w:rsidP="000F44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0F44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Открытый урок «Сложение и вычитание смешанных чисел» </w:t>
      </w:r>
      <w:r w:rsidRPr="000F44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в 6 «А» классе</w:t>
      </w:r>
      <w:r w:rsidRPr="000F44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 п</w:t>
      </w:r>
      <w:r w:rsidRPr="000F44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ровел молодой специалист, учитель математики </w:t>
      </w:r>
      <w:proofErr w:type="spellStart"/>
      <w:r w:rsidRPr="000F44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Докаев</w:t>
      </w:r>
      <w:proofErr w:type="spellEnd"/>
      <w:r w:rsidRPr="000F44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А.С.</w:t>
      </w:r>
    </w:p>
    <w:p w:rsidR="000F44FC" w:rsidRPr="000F44FC" w:rsidRDefault="000F44FC" w:rsidP="000F44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Цель урока:</w:t>
      </w:r>
      <w:r w:rsidRPr="000F44F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F44FC">
        <w:rPr>
          <w:rFonts w:ascii="Times New Roman" w:eastAsia="Times New Roman" w:hAnsi="Times New Roman" w:cs="Times New Roman"/>
          <w:color w:val="002060"/>
          <w:sz w:val="28"/>
          <w:szCs w:val="28"/>
        </w:rPr>
        <w:t>совершенствовать навыки учащихся в работе с обыкновенными дробями, закрепить навыки выделения целой части из неправильной и представления смешанного числа в виде неправильной дроби; проверить знания и умение учащихся по изученному материалу</w:t>
      </w:r>
      <w:r w:rsidRPr="000F44F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F44FC" w:rsidRPr="000F44FC" w:rsidRDefault="000F44FC" w:rsidP="000F44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Урок начался с создания рабочего настроения, четко были определены и поставлены цели урока, Оценивали свою работу на уроке следующими критериями «Старался, и всё получалось», «Старался, но не всё получалось», «Не старался».</w:t>
      </w:r>
    </w:p>
    <w:p w:rsidR="000F44FC" w:rsidRPr="000A74F4" w:rsidRDefault="000F44FC" w:rsidP="000F44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ar-SA"/>
        </w:rPr>
      </w:pPr>
      <w:proofErr w:type="gramStart"/>
      <w:r w:rsidRPr="000F44FC">
        <w:rPr>
          <w:rFonts w:ascii="Times New Roman" w:hAnsi="Times New Roman" w:cs="Times New Roman"/>
          <w:sz w:val="28"/>
          <w:szCs w:val="28"/>
        </w:rPr>
        <w:t>На уроке были применены различные методы и приемы: словесные (объяснение, инструктаж, фронтальная практическая работа, беседа по вопросам.</w:t>
      </w:r>
      <w:proofErr w:type="gramEnd"/>
      <w:r w:rsidRPr="000F44FC">
        <w:rPr>
          <w:rFonts w:ascii="Times New Roman" w:hAnsi="Times New Roman" w:cs="Times New Roman"/>
          <w:sz w:val="28"/>
          <w:szCs w:val="28"/>
        </w:rPr>
        <w:t xml:space="preserve"> Все это позволило получить положительный конечный результат. Из учащихся класса ни один не дал оценку своей работе «Не старался». 64% учащихся оценили свою работу «Старался, и все получалось», остальные 36% - «Старался, но не все получалось».   </w:t>
      </w:r>
    </w:p>
    <w:p w:rsidR="000F44FC" w:rsidRPr="000A74F4" w:rsidRDefault="000F44FC" w:rsidP="000F44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0F44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Открытый урок с использованием ИКТ в рамках подготовки к ЕГЭ по математике «</w:t>
      </w:r>
      <w:r w:rsidRPr="000F44F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ar-SA"/>
        </w:rPr>
        <w:t>Логарифмические уравнения</w:t>
      </w:r>
      <w:r w:rsidRPr="000F44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» </w:t>
      </w:r>
      <w:r w:rsidRPr="000F44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в 11а</w:t>
      </w:r>
      <w:r w:rsidRPr="000F44F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классе провела </w:t>
      </w:r>
      <w:proofErr w:type="spellStart"/>
      <w:r w:rsidRPr="000F44F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Матиева</w:t>
      </w:r>
      <w:proofErr w:type="spellEnd"/>
      <w:r w:rsidRPr="000F44F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Р.У</w:t>
      </w:r>
      <w:r w:rsidR="000A74F4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.</w:t>
      </w:r>
    </w:p>
    <w:p w:rsidR="000F44FC" w:rsidRPr="000F44FC" w:rsidRDefault="000F44FC" w:rsidP="000F44FC">
      <w:pPr>
        <w:spacing w:after="0"/>
        <w:ind w:firstLine="708"/>
        <w:rPr>
          <w:rFonts w:ascii="Times New Roman" w:hAnsi="Times New Roman" w:cs="Times New Roman"/>
          <w:color w:val="000E2A"/>
          <w:sz w:val="28"/>
          <w:szCs w:val="28"/>
        </w:rPr>
      </w:pPr>
      <w:r w:rsidRPr="000F44FC">
        <w:rPr>
          <w:rFonts w:ascii="Times New Roman" w:hAnsi="Times New Roman" w:cs="Times New Roman"/>
          <w:color w:val="000E2A"/>
          <w:sz w:val="28"/>
          <w:szCs w:val="28"/>
        </w:rPr>
        <w:t xml:space="preserve">Представленный урок проводился с применением ИКТ, в рамках подготовки учащихся к ЕГЭ. </w:t>
      </w:r>
    </w:p>
    <w:p w:rsidR="000F44FC" w:rsidRPr="000F44FC" w:rsidRDefault="000F44FC" w:rsidP="000F44FC">
      <w:pPr>
        <w:spacing w:after="0"/>
        <w:jc w:val="both"/>
        <w:rPr>
          <w:rFonts w:ascii="Times New Roman" w:hAnsi="Times New Roman" w:cs="Times New Roman"/>
          <w:color w:val="000E2A"/>
          <w:sz w:val="28"/>
          <w:szCs w:val="28"/>
        </w:rPr>
      </w:pPr>
      <w:r w:rsidRPr="000F44FC">
        <w:rPr>
          <w:rFonts w:ascii="Times New Roman" w:hAnsi="Times New Roman" w:cs="Times New Roman"/>
          <w:color w:val="000E2A"/>
          <w:sz w:val="28"/>
          <w:szCs w:val="28"/>
        </w:rPr>
        <w:t xml:space="preserve">Тестовые задания и ответы к ним представлены в электронном виде. Работа по группам дает возможность дифференцированного подхода при обучении и контроле учащихся. Преимущество такой работы очевидно – ни один учащийся не останется без внимания консультанта. Решение уравнения  с комментированием на доске позволяет проследить весь ход решения уравнения, каким способом решается уравнение, как выбирается ответ. </w:t>
      </w:r>
    </w:p>
    <w:p w:rsidR="000F44FC" w:rsidRPr="000F44FC" w:rsidRDefault="000F44FC" w:rsidP="000F44FC">
      <w:pPr>
        <w:spacing w:after="0"/>
        <w:rPr>
          <w:rFonts w:ascii="Times New Roman" w:hAnsi="Times New Roman" w:cs="Times New Roman"/>
          <w:color w:val="000E2A"/>
          <w:sz w:val="28"/>
          <w:szCs w:val="28"/>
        </w:rPr>
      </w:pPr>
      <w:r w:rsidRPr="000F44FC">
        <w:rPr>
          <w:rFonts w:ascii="Times New Roman" w:hAnsi="Times New Roman" w:cs="Times New Roman"/>
          <w:color w:val="000E2A"/>
          <w:sz w:val="28"/>
          <w:szCs w:val="28"/>
        </w:rPr>
        <w:t xml:space="preserve"> Урок был ориентирован на личность каждого ребенка.</w:t>
      </w:r>
    </w:p>
    <w:p w:rsidR="000F44FC" w:rsidRPr="000F44FC" w:rsidRDefault="000F44FC" w:rsidP="000F44FC">
      <w:pPr>
        <w:spacing w:after="0"/>
        <w:ind w:firstLine="708"/>
        <w:jc w:val="both"/>
        <w:rPr>
          <w:rFonts w:ascii="Times New Roman" w:hAnsi="Times New Roman" w:cs="Times New Roman"/>
          <w:color w:val="000E2A"/>
          <w:sz w:val="28"/>
          <w:szCs w:val="28"/>
        </w:rPr>
      </w:pPr>
      <w:r w:rsidRPr="000F44FC">
        <w:rPr>
          <w:rFonts w:ascii="Times New Roman" w:hAnsi="Times New Roman" w:cs="Times New Roman"/>
          <w:color w:val="000E2A"/>
          <w:sz w:val="28"/>
          <w:szCs w:val="28"/>
        </w:rPr>
        <w:lastRenderedPageBreak/>
        <w:t>На уроке предполагалось повторить определение логарифма, свойства логарифмов, их применение, способы решения логарифмических уравнений. На этапе актуализации знаний учащиеся показали знание определения логарифма, свойств логарифмов, умение применять свойства.</w:t>
      </w:r>
    </w:p>
    <w:p w:rsidR="000F44FC" w:rsidRPr="000F44FC" w:rsidRDefault="000F44FC" w:rsidP="000F44FC">
      <w:pPr>
        <w:spacing w:after="0"/>
        <w:jc w:val="both"/>
        <w:rPr>
          <w:rFonts w:ascii="Times New Roman" w:hAnsi="Times New Roman" w:cs="Times New Roman"/>
          <w:color w:val="000E2A"/>
          <w:sz w:val="28"/>
          <w:szCs w:val="28"/>
        </w:rPr>
      </w:pPr>
      <w:r w:rsidRPr="000F44FC">
        <w:rPr>
          <w:rFonts w:ascii="Times New Roman" w:hAnsi="Times New Roman" w:cs="Times New Roman"/>
          <w:color w:val="000E2A"/>
          <w:sz w:val="28"/>
          <w:szCs w:val="28"/>
        </w:rPr>
        <w:t>Также на уроке проведена неплохая подготовка к ЕГЭ, произведена попытка преодоления страха перед ЕГЭ.</w:t>
      </w:r>
    </w:p>
    <w:p w:rsidR="000F44FC" w:rsidRPr="000F44FC" w:rsidRDefault="000F44FC" w:rsidP="000F44FC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E2A"/>
          <w:sz w:val="28"/>
          <w:szCs w:val="28"/>
        </w:rPr>
      </w:pPr>
      <w:r w:rsidRPr="000F44FC">
        <w:rPr>
          <w:rFonts w:ascii="Times New Roman" w:hAnsi="Times New Roman" w:cs="Times New Roman"/>
          <w:color w:val="000E2A"/>
          <w:sz w:val="28"/>
          <w:szCs w:val="28"/>
        </w:rPr>
        <w:t>Урок цели достиг, так как учащиеся показали хорошую работу во время урока, неплохие результаты проверочной работы, объективную оценку своих возможностей  при заполнении листов самоконтроля.</w:t>
      </w:r>
      <w:r w:rsidRPr="000F44FC">
        <w:rPr>
          <w:rFonts w:ascii="Times New Roman" w:hAnsi="Times New Roman" w:cs="Times New Roman"/>
          <w:color w:val="000E2A"/>
          <w:sz w:val="28"/>
          <w:szCs w:val="28"/>
        </w:rPr>
        <w:tab/>
      </w:r>
    </w:p>
    <w:p w:rsidR="000F44FC" w:rsidRPr="000A74F4" w:rsidRDefault="000F44FC" w:rsidP="000A74F4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E2A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Игра - соревнование «Изменение агрегатных состояний вещества. Тепловые двигатели» </w:t>
      </w:r>
      <w:r w:rsidRPr="000F44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среди 8 «В» и 8 «Г» классах</w:t>
      </w:r>
      <w:r w:rsidRPr="000F44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провела учитель физики </w:t>
      </w:r>
      <w:proofErr w:type="spellStart"/>
      <w:r w:rsidRPr="000F44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Хабилова</w:t>
      </w:r>
      <w:proofErr w:type="spellEnd"/>
      <w:r w:rsidRPr="000F44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М.М-С. </w:t>
      </w:r>
    </w:p>
    <w:p w:rsidR="000F44FC" w:rsidRPr="000F44FC" w:rsidRDefault="000F44FC" w:rsidP="000F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Цель мероприятия: </w:t>
      </w:r>
      <w:r w:rsidRPr="000F44FC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интерес, интерес к физике; развивать грамотную монологическую речь с использованием физических терминов; развивать внимание, наблюдательность, умение применять знания в новой ситуации; приручать детей к доброжелательному общению.</w:t>
      </w:r>
    </w:p>
    <w:p w:rsidR="000F44FC" w:rsidRPr="000F44FC" w:rsidRDefault="000F44FC" w:rsidP="000F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sz w:val="28"/>
          <w:szCs w:val="28"/>
        </w:rPr>
        <w:t>Первое задание командам - придумать название своим командам и выбрать капитанов.</w:t>
      </w:r>
      <w:r w:rsidRPr="000F44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F44FC" w:rsidRPr="000F44FC" w:rsidRDefault="000F44FC" w:rsidP="000F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sz w:val="28"/>
          <w:szCs w:val="28"/>
        </w:rPr>
        <w:t xml:space="preserve">В итоге сформировались команды «Юные физики», «Вектор», «Константа», </w:t>
      </w:r>
    </w:p>
    <w:p w:rsidR="000F44FC" w:rsidRPr="000F44FC" w:rsidRDefault="000F44FC" w:rsidP="000F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sz w:val="28"/>
          <w:szCs w:val="28"/>
        </w:rPr>
        <w:t>Игра состояла  из 4-х геймов.</w:t>
      </w:r>
    </w:p>
    <w:p w:rsidR="000F44FC" w:rsidRPr="000F44FC" w:rsidRDefault="000F44FC" w:rsidP="000F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 гейм</w:t>
      </w:r>
      <w:r w:rsidRPr="000F44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F44FC">
        <w:rPr>
          <w:rFonts w:ascii="Times New Roman" w:eastAsia="Times New Roman" w:hAnsi="Times New Roman" w:cs="Times New Roman"/>
          <w:sz w:val="28"/>
          <w:szCs w:val="28"/>
        </w:rPr>
        <w:t>«Дальше, дальше, дальше…». Командам по очереди задавали вопросы, на которые они должны были ответить сразу. Победила команда «Константа».</w:t>
      </w:r>
    </w:p>
    <w:p w:rsidR="000F44FC" w:rsidRPr="000F44FC" w:rsidRDefault="000F44FC" w:rsidP="000F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 гейм. </w:t>
      </w:r>
      <w:r w:rsidRPr="000F44FC">
        <w:rPr>
          <w:rFonts w:ascii="Times New Roman" w:hAnsi="Times New Roman" w:cs="Times New Roman"/>
          <w:sz w:val="28"/>
          <w:szCs w:val="28"/>
        </w:rPr>
        <w:t xml:space="preserve">Капитаны команд вытягивают листочки с кроссвордом для своих команд. Кто быстрее. Здесь лучшей была команда </w:t>
      </w:r>
      <w:r w:rsidRPr="000F44FC">
        <w:rPr>
          <w:rFonts w:ascii="Times New Roman" w:eastAsia="Times New Roman" w:hAnsi="Times New Roman" w:cs="Times New Roman"/>
          <w:sz w:val="28"/>
          <w:szCs w:val="28"/>
        </w:rPr>
        <w:t>«Константа».</w:t>
      </w:r>
    </w:p>
    <w:p w:rsidR="000F44FC" w:rsidRPr="000F44FC" w:rsidRDefault="000F44FC" w:rsidP="000F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3 гейм. </w:t>
      </w:r>
      <w:r w:rsidRPr="000F44FC">
        <w:rPr>
          <w:rFonts w:ascii="Times New Roman" w:eastAsia="Times New Roman" w:hAnsi="Times New Roman" w:cs="Times New Roman"/>
          <w:sz w:val="28"/>
          <w:szCs w:val="28"/>
        </w:rPr>
        <w:t>«Черный ящик». В борьбу вступают капитаны команд, которым необходимо быстро выполнить выбранные задания. Каждый капитан получает карточку, на которой зашифровано слово, обозначающее то, что находится в черном ящике. Выигрывает капитан команды «Юные физики». Капитан приносит команде 20 баллов.</w:t>
      </w:r>
    </w:p>
    <w:p w:rsidR="000F44FC" w:rsidRPr="000F44FC" w:rsidRDefault="000F44FC" w:rsidP="000F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4 гейм. «Гонка за лидером». </w:t>
      </w:r>
      <w:r w:rsidRPr="000F44FC">
        <w:rPr>
          <w:rFonts w:ascii="Times New Roman" w:eastAsia="Times New Roman" w:hAnsi="Times New Roman" w:cs="Times New Roman"/>
          <w:sz w:val="28"/>
          <w:szCs w:val="28"/>
        </w:rPr>
        <w:t xml:space="preserve">Команда вместе отвечает на вопросы. Должны разгадать «О чем спрашивают» в первой части задания и «Закончи фразу» во второй части задания. </w:t>
      </w:r>
    </w:p>
    <w:p w:rsidR="000F44FC" w:rsidRPr="000F44FC" w:rsidRDefault="000F44FC" w:rsidP="000F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FC">
        <w:rPr>
          <w:rFonts w:ascii="Times New Roman" w:eastAsia="Times New Roman" w:hAnsi="Times New Roman" w:cs="Times New Roman"/>
          <w:sz w:val="28"/>
          <w:szCs w:val="28"/>
        </w:rPr>
        <w:t>В таких играх не бывают проигравших. Ребята познали много нового, выходящего за пределы учебника физики.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Основные цели и задачи предметной недели достигнуты благодаря чёткому и своевременному планированию, а также ответственному отношению всех членов методической ассоциации к поставленным задачам.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Не обошлось при проведении недели и без определенных трудностей:</w:t>
      </w:r>
    </w:p>
    <w:p w:rsidR="000F44FC" w:rsidRPr="000F44FC" w:rsidRDefault="000F44FC" w:rsidP="000F44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это ограниченность во времени (трудно выбрать время для проведения мероприятия, не нарушив режим дня); </w:t>
      </w:r>
    </w:p>
    <w:p w:rsidR="000F44FC" w:rsidRPr="000F44FC" w:rsidRDefault="000F44FC" w:rsidP="000F44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большая загруженность учеников (ученикам было нелегко помимо своей ежедневной нагрузки, справиться и с заданием дня).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ab/>
        <w:t xml:space="preserve">В дальнейшем планируется учесть все возникшие проблемы для более успешной организации </w:t>
      </w:r>
      <w:proofErr w:type="spellStart"/>
      <w:r w:rsidRPr="000F44FC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0F44FC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0F44FC" w:rsidRPr="000F44FC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Подводя итоги </w:t>
      </w:r>
      <w:proofErr w:type="spellStart"/>
      <w:r w:rsidRPr="000F44FC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0F44FC">
        <w:rPr>
          <w:rFonts w:ascii="Times New Roman" w:hAnsi="Times New Roman" w:cs="Times New Roman"/>
          <w:sz w:val="28"/>
          <w:szCs w:val="28"/>
        </w:rPr>
        <w:t xml:space="preserve"> недели математики, необходимо отметить следующие положительные аспекты:</w:t>
      </w:r>
    </w:p>
    <w:p w:rsidR="000F44FC" w:rsidRPr="000F44FC" w:rsidRDefault="000F44FC" w:rsidP="000F44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lastRenderedPageBreak/>
        <w:t xml:space="preserve">вовлечение большого числа учащихся в общую, совместную работу по подготовке и проведению мероприятий, что способствует воспитанию у них чувства коллективизма, умение быть ответственным за принятое решение, инициативы, развитию творческой активной личности; </w:t>
      </w:r>
    </w:p>
    <w:p w:rsidR="000F44FC" w:rsidRPr="000F44FC" w:rsidRDefault="000F44FC" w:rsidP="000F44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содержание, методы и формы проведения мероприятий обеспечивали связь с имеющимися знаниями и умениями, овладение основными специальными умениями, методами решения типовых задач, совершенствование познавательных умений, выбор идей, логики и методов решения задач, создание условий для творческой деятельности, для уровней дифференциации, для овладения методами самоконтроля; </w:t>
      </w:r>
    </w:p>
    <w:p w:rsidR="000F44FC" w:rsidRPr="000A74F4" w:rsidRDefault="000F44FC" w:rsidP="000A74F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выявление детей, имеющих ярко выраженное нестандартное мышление. </w:t>
      </w:r>
    </w:p>
    <w:p w:rsidR="000F44FC" w:rsidRPr="000A74F4" w:rsidRDefault="000F44FC" w:rsidP="000A74F4">
      <w:pPr>
        <w:spacing w:after="0" w:line="240" w:lineRule="auto"/>
        <w:ind w:left="720" w:firstLine="69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F44F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Внеклассное мероприятие </w:t>
      </w:r>
      <w:r w:rsidRPr="000F44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«Математические  забавы»  </w:t>
      </w:r>
      <w:r w:rsidRPr="000F44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среди 5-х </w:t>
      </w:r>
      <w:proofErr w:type="gramStart"/>
      <w:r w:rsidRPr="000F44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классах</w:t>
      </w:r>
      <w:proofErr w:type="gramEnd"/>
      <w:r w:rsidRPr="000F44F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F44FC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Pr="000F44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</w:t>
      </w:r>
      <w:r w:rsidRPr="000F44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овела учитель математики </w:t>
      </w:r>
      <w:proofErr w:type="spellStart"/>
      <w:r w:rsidRPr="000F44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Дадашева</w:t>
      </w:r>
      <w:proofErr w:type="spellEnd"/>
      <w:r w:rsidRPr="000F44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F44FC">
        <w:rPr>
          <w:rFonts w:ascii="Times New Roman" w:hAnsi="Times New Roman" w:cs="Times New Roman"/>
          <w:b/>
          <w:color w:val="FF0000"/>
          <w:sz w:val="28"/>
          <w:szCs w:val="28"/>
        </w:rPr>
        <w:t>М.Э.</w:t>
      </w:r>
    </w:p>
    <w:p w:rsidR="000F44FC" w:rsidRPr="000F44FC" w:rsidRDefault="000F44FC" w:rsidP="000F44FC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Цель мероприятия: </w:t>
      </w:r>
    </w:p>
    <w:p w:rsidR="000F44FC" w:rsidRPr="000F44FC" w:rsidRDefault="000F44FC" w:rsidP="000F44FC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-способствовать развитию  познавательной и творческой активности учащихся;</w:t>
      </w:r>
    </w:p>
    <w:p w:rsidR="000F44FC" w:rsidRPr="000F44FC" w:rsidRDefault="000F44FC" w:rsidP="000F44FC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-воспитывать чувство юмора и смекалки, интерес к предмету математики.</w:t>
      </w:r>
    </w:p>
    <w:p w:rsidR="000F44FC" w:rsidRPr="000F44FC" w:rsidRDefault="000F44FC" w:rsidP="000F44FC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Задачи:</w:t>
      </w:r>
    </w:p>
    <w:p w:rsidR="000F44FC" w:rsidRPr="000F44FC" w:rsidRDefault="000F44FC" w:rsidP="000F44FC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-подготовить вопросы, интересные задачи на сообразительность из области математики;</w:t>
      </w:r>
    </w:p>
    <w:p w:rsidR="000F44FC" w:rsidRPr="000F44FC" w:rsidRDefault="000F44FC" w:rsidP="000F44FC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-создать  условия  для проявления каждым учеником своих способностей, интеллектуальных умений;</w:t>
      </w:r>
    </w:p>
    <w:p w:rsidR="000F44FC" w:rsidRPr="000F44FC" w:rsidRDefault="000F44FC" w:rsidP="000F44FC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развивать скорость мышления;</w:t>
      </w:r>
    </w:p>
    <w:p w:rsidR="000F44FC" w:rsidRPr="000F44FC" w:rsidRDefault="000F44FC" w:rsidP="000F44FC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воспитывать  такие  качества у учащихся, как умение слушать другого человека, работать в группе. </w:t>
      </w:r>
    </w:p>
    <w:p w:rsidR="000F44FC" w:rsidRPr="000F44FC" w:rsidRDefault="000F44FC" w:rsidP="000F44FC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 xml:space="preserve">   Продуманы формы работы с учащимися: групповая и фронтальная, поэтому во время поиска решения задач командами, остальные учащиеся  - это не пассивные наблюдатели, а активные участники игры.  Работая в группах-командах, учащиеся должны не только назвать правильный ответ задачи, но и обосновать его, что способствует развитию логического мышления учащихся и их речи.</w:t>
      </w:r>
    </w:p>
    <w:p w:rsidR="000F44FC" w:rsidRPr="000A74F4" w:rsidRDefault="000F44FC" w:rsidP="000A74F4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44FC">
        <w:rPr>
          <w:rFonts w:ascii="Times New Roman" w:hAnsi="Times New Roman" w:cs="Times New Roman"/>
          <w:sz w:val="28"/>
          <w:szCs w:val="28"/>
        </w:rPr>
        <w:t>Реализованы условия для достижения развивающих целей, а именно во время игры учащиеся были активны, смекалисты, сообразительны на время и стремились быть лидерами и выиграть приз. Также, удалось достичь воспитательной цели, так как, безусловно, у учащихся пробудился интерес к математике в ходе состязания.</w:t>
      </w:r>
    </w:p>
    <w:p w:rsidR="000F44FC" w:rsidRPr="000A74F4" w:rsidRDefault="000F44FC" w:rsidP="000F44FC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74F4">
        <w:rPr>
          <w:rFonts w:ascii="Times New Roman" w:hAnsi="Times New Roman" w:cs="Times New Roman"/>
          <w:b/>
          <w:color w:val="FF0000"/>
          <w:sz w:val="28"/>
          <w:szCs w:val="28"/>
        </w:rPr>
        <w:t>Выводы:</w:t>
      </w:r>
    </w:p>
    <w:p w:rsidR="000F44FC" w:rsidRPr="000F44FC" w:rsidRDefault="000F44FC" w:rsidP="000F44FC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Все мероприятия недели прошли на хорошем организационном и содержательном уровне.</w:t>
      </w:r>
    </w:p>
    <w:p w:rsidR="000F44FC" w:rsidRPr="000F44FC" w:rsidRDefault="000F44FC" w:rsidP="000F44FC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Можно с уверенность сказать, что предметная неделя математики прошла в атмосфере творчества, сотрудничества и показала высокую результативность.</w:t>
      </w:r>
    </w:p>
    <w:p w:rsidR="000F44FC" w:rsidRPr="000F44FC" w:rsidRDefault="000F44FC" w:rsidP="000F44FC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Обобщить опыт проведения математических игр и оформить папку с материалами.</w:t>
      </w:r>
    </w:p>
    <w:p w:rsidR="000F44FC" w:rsidRPr="000F44FC" w:rsidRDefault="000F44FC" w:rsidP="000F44FC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 анкетирование учащихся по итогам недели. </w:t>
      </w:r>
    </w:p>
    <w:p w:rsidR="000F44FC" w:rsidRPr="000F44FC" w:rsidRDefault="000F44FC" w:rsidP="000F44FC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систему рейтинговых классов.</w:t>
      </w:r>
    </w:p>
    <w:p w:rsidR="000F44FC" w:rsidRPr="000F44FC" w:rsidRDefault="000F44FC" w:rsidP="000F44FC">
      <w:pPr>
        <w:spacing w:after="0" w:line="240" w:lineRule="auto"/>
        <w:ind w:left="708" w:firstLine="37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4FC" w:rsidRPr="000F44FC" w:rsidRDefault="000F44FC" w:rsidP="000F44FC">
      <w:pPr>
        <w:spacing w:after="0" w:line="240" w:lineRule="auto"/>
        <w:ind w:left="708" w:firstLine="3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ученикам, занявшим призовые места в мероприятиях предметной недели математики и физики, на общешкольной линейке вручены грамоты. </w:t>
      </w:r>
    </w:p>
    <w:p w:rsidR="000F44FC" w:rsidRPr="000F44FC" w:rsidRDefault="000F44FC" w:rsidP="000F44FC">
      <w:pPr>
        <w:pStyle w:val="a4"/>
        <w:spacing w:after="0" w:line="240" w:lineRule="auto"/>
        <w:ind w:left="10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За активное участие в недели математики награждены грамотами:</w:t>
      </w:r>
    </w:p>
    <w:p w:rsidR="000F44FC" w:rsidRPr="000F44FC" w:rsidRDefault="000F44FC" w:rsidP="000F44F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классы-5а,6а,8а,11а,7а,9б,9г, 8г,8в;</w:t>
      </w:r>
    </w:p>
    <w:p w:rsidR="000F44FC" w:rsidRPr="000F44FC" w:rsidRDefault="000F44FC" w:rsidP="000F44F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FC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-</w:t>
      </w:r>
      <w:r w:rsidRPr="000F44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F44F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Каимова Сабина, Арсанова Линда,</w:t>
      </w:r>
      <w:r w:rsidRPr="000F4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F4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Эльсиева</w:t>
      </w:r>
      <w:proofErr w:type="spellEnd"/>
      <w:r w:rsidRPr="000F4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Диана, </w:t>
      </w:r>
      <w:proofErr w:type="spellStart"/>
      <w:r w:rsidRPr="000F4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Мустапаева</w:t>
      </w:r>
      <w:proofErr w:type="spellEnd"/>
      <w:r w:rsidRPr="000F4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Линда, Ибрагимова </w:t>
      </w:r>
      <w:proofErr w:type="spellStart"/>
      <w:r w:rsidRPr="000F4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Эсет</w:t>
      </w:r>
      <w:proofErr w:type="spellEnd"/>
      <w:r w:rsidRPr="000F4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F4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Халадова</w:t>
      </w:r>
      <w:proofErr w:type="spellEnd"/>
      <w:r w:rsidRPr="000F4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Амина, Усманова Элина, </w:t>
      </w:r>
      <w:proofErr w:type="spellStart"/>
      <w:r w:rsidRPr="000F4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Бертханов</w:t>
      </w:r>
      <w:proofErr w:type="spellEnd"/>
      <w:r w:rsidRPr="000F4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F4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Рахим</w:t>
      </w:r>
      <w:proofErr w:type="spellEnd"/>
    </w:p>
    <w:p w:rsidR="000F44FC" w:rsidRPr="004B3B88" w:rsidRDefault="000F44FC" w:rsidP="000F44FC">
      <w:pPr>
        <w:pStyle w:val="a4"/>
        <w:spacing w:after="0" w:line="240" w:lineRule="auto"/>
        <w:ind w:left="181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1A7" w:rsidRDefault="009D41A7" w:rsidP="00B16F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41A7" w:rsidRPr="00B16F85" w:rsidRDefault="00B16F85" w:rsidP="009D41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6F8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стенах нашей школы ежегодно проходит Неделя информатики. В этом учебном году Неделя информатики была проведена в период с 21 по 26 ноября 2016 года.</w:t>
      </w:r>
      <w:r w:rsidR="009D41A7" w:rsidRPr="009D41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D41A7" w:rsidRPr="00B16F85">
        <w:rPr>
          <w:rFonts w:ascii="Times New Roman" w:hAnsi="Times New Roman" w:cs="Times New Roman"/>
          <w:b/>
          <w:color w:val="FF0000"/>
          <w:sz w:val="28"/>
          <w:szCs w:val="28"/>
        </w:rPr>
        <w:t>Девиз предметной недели:</w:t>
      </w:r>
    </w:p>
    <w:p w:rsidR="009D41A7" w:rsidRPr="00B16F85" w:rsidRDefault="009D41A7" w:rsidP="009D41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ar-SA"/>
        </w:rPr>
      </w:pPr>
      <w:r w:rsidRPr="00B16F85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ar-SA"/>
        </w:rPr>
        <w:t>Учиться должно, быть всегда интересно.</w:t>
      </w:r>
    </w:p>
    <w:p w:rsidR="00B16F85" w:rsidRPr="009D41A7" w:rsidRDefault="009D41A7" w:rsidP="009D41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ar-SA"/>
        </w:rPr>
      </w:pPr>
      <w:r w:rsidRPr="00B16F85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ar-SA"/>
        </w:rPr>
        <w:t>Только то</w:t>
      </w:r>
      <w:r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ar-SA"/>
        </w:rPr>
        <w:t>гда учение может быть успешным.</w:t>
      </w:r>
    </w:p>
    <w:p w:rsidR="00B16F85" w:rsidRPr="00B16F85" w:rsidRDefault="00B16F85" w:rsidP="00B16F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F85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Неделя информатики, как и любая предметная неделя в нашей школе, длится обычно 6 дней, с понедельника по субботу. Чем насыщеннее Неделя мероприятиями, тем лучше и активнее в ней участвуют ребята. Поэтому каждый день Недели включал в себя разнообразные игры и конкурсы, отличающиеся оригинальностью и новизной.</w:t>
      </w:r>
    </w:p>
    <w:p w:rsidR="00B16F85" w:rsidRPr="00B16F85" w:rsidRDefault="00B16F85" w:rsidP="00B16F8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6F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Основная цель проведения предметной недели: </w:t>
      </w:r>
    </w:p>
    <w:p w:rsidR="00B16F85" w:rsidRPr="00B16F85" w:rsidRDefault="00B16F85" w:rsidP="00B16F8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 xml:space="preserve">повышение интереса учащихся к математике, информатике;                 </w:t>
      </w:r>
    </w:p>
    <w:p w:rsidR="00B16F85" w:rsidRPr="00B16F85" w:rsidRDefault="00B16F85" w:rsidP="00B16F8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>формирование познавательной активности, кругозора;</w:t>
      </w:r>
    </w:p>
    <w:p w:rsidR="00B16F85" w:rsidRPr="00B16F85" w:rsidRDefault="00B16F85" w:rsidP="00B16F8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мышления. </w:t>
      </w:r>
    </w:p>
    <w:p w:rsidR="00B16F85" w:rsidRPr="00B16F85" w:rsidRDefault="00B16F85" w:rsidP="00B16F8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ab/>
      </w:r>
      <w:r w:rsidRPr="00B16F85">
        <w:rPr>
          <w:rFonts w:ascii="Times New Roman" w:hAnsi="Times New Roman" w:cs="Times New Roman"/>
          <w:b/>
          <w:color w:val="FF0000"/>
          <w:sz w:val="28"/>
          <w:szCs w:val="28"/>
        </w:rPr>
        <w:t>Задачи предметной недели:</w:t>
      </w:r>
    </w:p>
    <w:p w:rsidR="00B16F85" w:rsidRPr="00B16F85" w:rsidRDefault="00B16F85" w:rsidP="00B1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>1.       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</w:p>
    <w:p w:rsidR="00B16F85" w:rsidRPr="00B16F85" w:rsidRDefault="00B16F85" w:rsidP="00B1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>2.        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B16F85" w:rsidRPr="00B16F85" w:rsidRDefault="00B16F85" w:rsidP="00B1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>3.        Помощь учителям и ученикам в раскрытии своего творческого потенциала, организаторских способностей.</w:t>
      </w:r>
    </w:p>
    <w:p w:rsidR="00B16F85" w:rsidRPr="00B16F85" w:rsidRDefault="00B16F85" w:rsidP="00B16F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 xml:space="preserve">4.        Создание праздничной творческой атмосферы. </w:t>
      </w:r>
    </w:p>
    <w:p w:rsidR="00B16F85" w:rsidRPr="00B16F85" w:rsidRDefault="00B16F85" w:rsidP="00B16F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ab/>
        <w:t xml:space="preserve">Переориентация восприятия учебной дисциплины – показ ребятам известного учебного предмета информатики с неизвестной стороны: не как набор правил, а как нечто живое, постоянно развивающееся. Информационное использование учебных знаний, навыков, умений. Расширение кругозора. Неформальное общение преподавателя и учащихся. </w:t>
      </w:r>
    </w:p>
    <w:p w:rsidR="00B16F85" w:rsidRPr="00B16F85" w:rsidRDefault="00B16F85" w:rsidP="00B16F85">
      <w:pPr>
        <w:pStyle w:val="a3"/>
        <w:ind w:firstLine="708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B16F8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Ответственные:</w:t>
      </w:r>
    </w:p>
    <w:p w:rsidR="00B16F85" w:rsidRPr="00B16F85" w:rsidRDefault="00B16F85" w:rsidP="00B16F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  <w:proofErr w:type="spellStart"/>
      <w:r w:rsidRPr="00B16F85">
        <w:rPr>
          <w:rFonts w:ascii="Times New Roman" w:hAnsi="Times New Roman" w:cs="Times New Roman"/>
          <w:sz w:val="28"/>
          <w:szCs w:val="28"/>
        </w:rPr>
        <w:t>Халадова</w:t>
      </w:r>
      <w:proofErr w:type="spellEnd"/>
      <w:r w:rsidRPr="00B16F85">
        <w:rPr>
          <w:rFonts w:ascii="Times New Roman" w:hAnsi="Times New Roman" w:cs="Times New Roman"/>
          <w:sz w:val="28"/>
          <w:szCs w:val="28"/>
        </w:rPr>
        <w:t xml:space="preserve"> З.И.</w:t>
      </w:r>
    </w:p>
    <w:p w:rsidR="00B16F85" w:rsidRPr="00B16F85" w:rsidRDefault="00B16F85" w:rsidP="00B16F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 xml:space="preserve">Учитель информатики </w:t>
      </w:r>
      <w:proofErr w:type="spellStart"/>
      <w:r w:rsidRPr="00B16F85">
        <w:rPr>
          <w:rFonts w:ascii="Times New Roman" w:hAnsi="Times New Roman" w:cs="Times New Roman"/>
          <w:sz w:val="28"/>
          <w:szCs w:val="28"/>
        </w:rPr>
        <w:t>Турлаева</w:t>
      </w:r>
      <w:proofErr w:type="spellEnd"/>
      <w:r w:rsidRPr="00B16F85">
        <w:rPr>
          <w:rFonts w:ascii="Times New Roman" w:hAnsi="Times New Roman" w:cs="Times New Roman"/>
          <w:sz w:val="28"/>
          <w:szCs w:val="28"/>
        </w:rPr>
        <w:t xml:space="preserve"> К. Б. </w:t>
      </w:r>
    </w:p>
    <w:p w:rsidR="00B16F85" w:rsidRPr="00B16F85" w:rsidRDefault="00B16F85" w:rsidP="00B16F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 xml:space="preserve">Учащиеся 7-11 классов. </w:t>
      </w:r>
    </w:p>
    <w:p w:rsidR="00B16F85" w:rsidRPr="00B16F85" w:rsidRDefault="00B16F85" w:rsidP="00B16F85">
      <w:pPr>
        <w:pStyle w:val="a3"/>
        <w:ind w:firstLine="708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B16F8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Участники:</w:t>
      </w:r>
    </w:p>
    <w:p w:rsidR="00B16F85" w:rsidRPr="00B16F85" w:rsidRDefault="00B16F85" w:rsidP="00B16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  <w:proofErr w:type="spellStart"/>
      <w:r w:rsidRPr="00B16F85">
        <w:rPr>
          <w:rFonts w:ascii="Times New Roman" w:hAnsi="Times New Roman" w:cs="Times New Roman"/>
          <w:sz w:val="28"/>
          <w:szCs w:val="28"/>
        </w:rPr>
        <w:t>Халадова</w:t>
      </w:r>
      <w:proofErr w:type="spellEnd"/>
      <w:r w:rsidRPr="00B16F85">
        <w:rPr>
          <w:rFonts w:ascii="Times New Roman" w:hAnsi="Times New Roman" w:cs="Times New Roman"/>
          <w:sz w:val="28"/>
          <w:szCs w:val="28"/>
        </w:rPr>
        <w:t xml:space="preserve"> З.И.</w:t>
      </w:r>
    </w:p>
    <w:p w:rsidR="00B16F85" w:rsidRPr="00B16F85" w:rsidRDefault="00B16F85" w:rsidP="00B16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>учитель информатики и ИКТ;</w:t>
      </w:r>
    </w:p>
    <w:p w:rsidR="00B16F85" w:rsidRPr="00B16F85" w:rsidRDefault="00B16F85" w:rsidP="00B16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 xml:space="preserve">учащиеся школы; </w:t>
      </w:r>
    </w:p>
    <w:p w:rsidR="00B16F85" w:rsidRPr="00B16F85" w:rsidRDefault="00B16F85" w:rsidP="00B16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>директор;</w:t>
      </w:r>
    </w:p>
    <w:p w:rsidR="00B16F85" w:rsidRPr="00B16F85" w:rsidRDefault="00B16F85" w:rsidP="00B16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>заместитель директора по УВР, организатор внеклассной работы школы;</w:t>
      </w:r>
    </w:p>
    <w:p w:rsidR="00B16F85" w:rsidRPr="00B16F85" w:rsidRDefault="00B16F85" w:rsidP="00B16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>заинтересованная педагогическая общественность.</w:t>
      </w:r>
    </w:p>
    <w:p w:rsidR="00B16F85" w:rsidRPr="00B16F85" w:rsidRDefault="00B16F85" w:rsidP="00B16F85">
      <w:pPr>
        <w:pStyle w:val="a3"/>
        <w:ind w:firstLine="36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B16F8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В течение недели проходят общие конкурсы: </w:t>
      </w:r>
    </w:p>
    <w:p w:rsidR="00B16F85" w:rsidRPr="00B16F85" w:rsidRDefault="00B16F85" w:rsidP="00B16F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>Конкурс на лучшую стенгазету по информатике «</w:t>
      </w:r>
      <w:proofErr w:type="spellStart"/>
      <w:r w:rsidRPr="00B16F85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Pr="00B16F85">
        <w:rPr>
          <w:rFonts w:ascii="Times New Roman" w:hAnsi="Times New Roman" w:cs="Times New Roman"/>
          <w:sz w:val="28"/>
          <w:szCs w:val="28"/>
        </w:rPr>
        <w:t>».</w:t>
      </w:r>
    </w:p>
    <w:p w:rsidR="00B16F85" w:rsidRPr="00B16F85" w:rsidRDefault="00B16F85" w:rsidP="00B16F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lastRenderedPageBreak/>
        <w:t>Конкурс рисунков (Компьютер будущего).</w:t>
      </w:r>
    </w:p>
    <w:p w:rsidR="00B16F85" w:rsidRPr="00B16F85" w:rsidRDefault="00B16F85" w:rsidP="00B16F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>Внеклассное мероприятие «Сто к одному».</w:t>
      </w:r>
    </w:p>
    <w:p w:rsidR="00B16F85" w:rsidRPr="00B16F85" w:rsidRDefault="00B16F85" w:rsidP="00B16F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>Конкурс «Лучший фильм о школе».</w:t>
      </w:r>
    </w:p>
    <w:p w:rsidR="00B16F85" w:rsidRPr="00B16F85" w:rsidRDefault="00B16F85" w:rsidP="00B16F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>Открытый урок «Устройство ввода/вывода информации».</w:t>
      </w:r>
    </w:p>
    <w:p w:rsidR="00B16F85" w:rsidRPr="00B16F85" w:rsidRDefault="00B16F85" w:rsidP="00B16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 xml:space="preserve">Стоит отметить, что учащиеся ответственно отнеслись к этим конкурсам и в установленный срок сдали свои. </w:t>
      </w:r>
    </w:p>
    <w:p w:rsidR="00B16F85" w:rsidRPr="00B16F85" w:rsidRDefault="00B16F85" w:rsidP="00B16F85">
      <w:pPr>
        <w:spacing w:after="0" w:line="240" w:lineRule="auto"/>
        <w:ind w:firstLine="426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B16F8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В рамках недели информатики был оформлен стенд:</w:t>
      </w:r>
    </w:p>
    <w:p w:rsidR="00B16F85" w:rsidRPr="00B16F85" w:rsidRDefault="00B16F85" w:rsidP="00B16F8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 xml:space="preserve">  по информатике - «Ребусы, кроссворды, викторины».</w:t>
      </w:r>
    </w:p>
    <w:p w:rsidR="00B16F85" w:rsidRPr="00B16F85" w:rsidRDefault="00B16F85" w:rsidP="00B1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>В течение недели были проведены следующие мероприятия:</w:t>
      </w:r>
    </w:p>
    <w:p w:rsidR="00B16F85" w:rsidRPr="00B16F85" w:rsidRDefault="00B16F85" w:rsidP="00B16F85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ab/>
      </w:r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21 ноября в </w:t>
      </w:r>
      <w:proofErr w:type="spellStart"/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t>фое</w:t>
      </w:r>
      <w:proofErr w:type="spellEnd"/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школы прошел </w:t>
      </w:r>
      <w:proofErr w:type="spellStart"/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t>конкурсна</w:t>
      </w:r>
      <w:proofErr w:type="spellEnd"/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лучшую стенгазету по информатике </w:t>
      </w:r>
      <w:r w:rsidRPr="00B16F8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«</w:t>
      </w:r>
      <w:proofErr w:type="spellStart"/>
      <w:r w:rsidRPr="00B16F8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Инфознайка</w:t>
      </w:r>
      <w:proofErr w:type="spellEnd"/>
      <w:r w:rsidRPr="00B16F8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» для </w:t>
      </w:r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t>7-11</w:t>
      </w:r>
      <w:r w:rsidRPr="00B16F8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-х классов </w:t>
      </w:r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провели </w:t>
      </w:r>
      <w:proofErr w:type="spellStart"/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t>Халадова</w:t>
      </w:r>
      <w:proofErr w:type="spellEnd"/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З. И. и </w:t>
      </w:r>
      <w:proofErr w:type="spellStart"/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t>Турлаева</w:t>
      </w:r>
      <w:proofErr w:type="spellEnd"/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К. Б.</w:t>
      </w:r>
    </w:p>
    <w:p w:rsidR="00B16F85" w:rsidRPr="00B16F85" w:rsidRDefault="00B16F85" w:rsidP="00B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F85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r w:rsidRPr="00B16F85">
        <w:rPr>
          <w:rFonts w:ascii="Times New Roman" w:hAnsi="Times New Roman" w:cs="Times New Roman"/>
          <w:sz w:val="28"/>
          <w:szCs w:val="28"/>
        </w:rPr>
        <w:t>конкурса</w:t>
      </w:r>
      <w:r w:rsidRPr="00B16F85">
        <w:rPr>
          <w:rFonts w:ascii="Times New Roman" w:eastAsia="Calibri" w:hAnsi="Times New Roman" w:cs="Times New Roman"/>
          <w:sz w:val="28"/>
          <w:szCs w:val="28"/>
        </w:rPr>
        <w:t>: развитие познавательного интереса у учащихся, повышение творческой активности, развитие у школьников умения выделять главное, существенное, логически излагать мысли, развитие  памяти, внимания, расширение кругозора, воспитание информационной культуры, уважения к сопернику, умения достойно вести спор, стойкости, воли к победе, находчиво</w:t>
      </w:r>
      <w:r w:rsidRPr="00B16F85">
        <w:rPr>
          <w:rFonts w:ascii="Times New Roman" w:hAnsi="Times New Roman" w:cs="Times New Roman"/>
          <w:sz w:val="28"/>
          <w:szCs w:val="28"/>
        </w:rPr>
        <w:t>сти, умения работать в команде.</w:t>
      </w:r>
      <w:proofErr w:type="gramEnd"/>
    </w:p>
    <w:p w:rsidR="00B16F85" w:rsidRPr="00B16F85" w:rsidRDefault="00B16F85" w:rsidP="00B16F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F85">
        <w:rPr>
          <w:rFonts w:ascii="Times New Roman" w:eastAsia="Calibri" w:hAnsi="Times New Roman" w:cs="Times New Roman"/>
          <w:sz w:val="28"/>
          <w:szCs w:val="28"/>
        </w:rPr>
        <w:t>Результат: 1 место – 11 «А» класс</w:t>
      </w:r>
    </w:p>
    <w:p w:rsidR="00B16F85" w:rsidRPr="00B16F85" w:rsidRDefault="00B16F85" w:rsidP="00B16F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F85">
        <w:rPr>
          <w:rFonts w:ascii="Times New Roman" w:eastAsia="Calibri" w:hAnsi="Times New Roman" w:cs="Times New Roman"/>
          <w:sz w:val="28"/>
          <w:szCs w:val="28"/>
        </w:rPr>
        <w:tab/>
        <w:t>2 место – 7 «Д» класс</w:t>
      </w:r>
    </w:p>
    <w:p w:rsidR="00B16F85" w:rsidRPr="00B16F85" w:rsidRDefault="00B16F85" w:rsidP="00B1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F85">
        <w:rPr>
          <w:rFonts w:ascii="Times New Roman" w:eastAsia="Calibri" w:hAnsi="Times New Roman" w:cs="Times New Roman"/>
          <w:sz w:val="28"/>
          <w:szCs w:val="28"/>
        </w:rPr>
        <w:tab/>
        <w:t>3 место – 7 «Б» класс</w:t>
      </w:r>
    </w:p>
    <w:p w:rsidR="00B16F85" w:rsidRPr="00B16F85" w:rsidRDefault="00B16F85" w:rsidP="00B16F8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B16F8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22 ноября</w:t>
      </w:r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организовали смотр конкурса рисунков,</w:t>
      </w:r>
      <w:r w:rsidRPr="00B16F85">
        <w:rPr>
          <w:rFonts w:ascii="Times New Roman" w:hAnsi="Times New Roman" w:cs="Times New Roman"/>
          <w:sz w:val="28"/>
          <w:szCs w:val="28"/>
        </w:rPr>
        <w:t xml:space="preserve"> в котором сложно было выбрать победителей,  так как  все кроссворды были интересные яркие и красочные. Победителями конкурса стали учащиеся: Усманова Элина (11а класса), Ибрагимова </w:t>
      </w:r>
      <w:proofErr w:type="spellStart"/>
      <w:r w:rsidRPr="00B16F85">
        <w:rPr>
          <w:rFonts w:ascii="Times New Roman" w:hAnsi="Times New Roman" w:cs="Times New Roman"/>
          <w:sz w:val="28"/>
          <w:szCs w:val="28"/>
        </w:rPr>
        <w:t>Эсет</w:t>
      </w:r>
      <w:proofErr w:type="spellEnd"/>
      <w:r w:rsidRPr="00B16F85">
        <w:rPr>
          <w:rFonts w:ascii="Times New Roman" w:hAnsi="Times New Roman" w:cs="Times New Roman"/>
          <w:sz w:val="28"/>
          <w:szCs w:val="28"/>
        </w:rPr>
        <w:t xml:space="preserve">  (11а класса), </w:t>
      </w:r>
      <w:proofErr w:type="spellStart"/>
      <w:r w:rsidRPr="00B16F85">
        <w:rPr>
          <w:rFonts w:ascii="Times New Roman" w:hAnsi="Times New Roman" w:cs="Times New Roman"/>
          <w:sz w:val="28"/>
          <w:szCs w:val="28"/>
        </w:rPr>
        <w:t>Мушкаева</w:t>
      </w:r>
      <w:proofErr w:type="spellEnd"/>
      <w:r w:rsidRPr="00B16F85">
        <w:rPr>
          <w:rFonts w:ascii="Times New Roman" w:hAnsi="Times New Roman" w:cs="Times New Roman"/>
          <w:sz w:val="28"/>
          <w:szCs w:val="28"/>
        </w:rPr>
        <w:t xml:space="preserve"> Марьям 10а.</w:t>
      </w:r>
    </w:p>
    <w:p w:rsidR="00B16F85" w:rsidRPr="00B16F85" w:rsidRDefault="00B16F85" w:rsidP="00B16F8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23 ноября </w:t>
      </w:r>
      <w:r w:rsidRPr="00B16F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«Сто к одному»</w:t>
      </w:r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10 «А» классе, провела </w:t>
      </w:r>
      <w:proofErr w:type="spellStart"/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t>Турлаева</w:t>
      </w:r>
      <w:proofErr w:type="spellEnd"/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К. Б.</w:t>
      </w:r>
    </w:p>
    <w:p w:rsidR="00B16F85" w:rsidRPr="00B16F85" w:rsidRDefault="00B16F85" w:rsidP="00B16F85">
      <w:pPr>
        <w:shd w:val="clear" w:color="auto" w:fill="FFFFFF"/>
        <w:spacing w:after="0" w:line="240" w:lineRule="auto"/>
        <w:ind w:left="360" w:firstLine="2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85">
        <w:rPr>
          <w:rFonts w:ascii="Times New Roman" w:hAnsi="Times New Roman" w:cs="Times New Roman"/>
          <w:sz w:val="28"/>
          <w:szCs w:val="28"/>
        </w:rPr>
        <w:t xml:space="preserve"> Цель:</w:t>
      </w:r>
    </w:p>
    <w:p w:rsidR="00B16F85" w:rsidRPr="00B16F85" w:rsidRDefault="00B16F85" w:rsidP="00B16F85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что такое алгоритм и каковы его свойства;</w:t>
      </w:r>
    </w:p>
    <w:p w:rsidR="00B16F85" w:rsidRPr="00B16F85" w:rsidRDefault="00B16F85" w:rsidP="00B16F85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языками программирования;</w:t>
      </w:r>
    </w:p>
    <w:p w:rsidR="00B16F85" w:rsidRPr="00B16F85" w:rsidRDefault="00B16F85" w:rsidP="00B16F85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дисциплинированность, целеустремлённость и трудолюбие.</w:t>
      </w:r>
    </w:p>
    <w:p w:rsidR="00B16F85" w:rsidRPr="00B16F85" w:rsidRDefault="00B16F85" w:rsidP="00B16F8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16F85">
        <w:rPr>
          <w:rFonts w:ascii="Times New Roman" w:eastAsia="Times New Roman" w:hAnsi="Times New Roman" w:cs="Times New Roman"/>
          <w:sz w:val="28"/>
          <w:szCs w:val="28"/>
          <w:u w:val="single"/>
        </w:rPr>
        <w:t>Приобретаемые навыки.</w:t>
      </w:r>
      <w:r w:rsidRPr="00B16F85">
        <w:rPr>
          <w:rFonts w:ascii="Times New Roman" w:eastAsia="Times New Roman" w:hAnsi="Times New Roman" w:cs="Times New Roman"/>
          <w:sz w:val="28"/>
          <w:szCs w:val="28"/>
        </w:rPr>
        <w:t xml:space="preserve"> В ходе игры учащиеся приобретают навыки общения, навыки поведения в затруднительной ситуации, активизируется долговременная память, активность учащихся, способность переключать внимание с одной темы  на другую. Повышается эрудиция, как игроков, так и зрителей.</w:t>
      </w:r>
    </w:p>
    <w:p w:rsidR="00B16F85" w:rsidRPr="00B16F85" w:rsidRDefault="00B16F85" w:rsidP="00B16F8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16F85">
        <w:rPr>
          <w:rFonts w:ascii="Times New Roman" w:eastAsia="Times New Roman" w:hAnsi="Times New Roman" w:cs="Times New Roman"/>
          <w:sz w:val="28"/>
          <w:szCs w:val="28"/>
          <w:u w:val="single"/>
        </w:rPr>
        <w:t>Особенности роли учителя.</w:t>
      </w:r>
      <w:r w:rsidRPr="00B16F85">
        <w:rPr>
          <w:rFonts w:ascii="Times New Roman" w:eastAsia="Times New Roman" w:hAnsi="Times New Roman" w:cs="Times New Roman"/>
          <w:sz w:val="28"/>
          <w:szCs w:val="28"/>
        </w:rPr>
        <w:t xml:space="preserve"> Роль учителя заключается в подготовке вопросов викторины и компьютерной презентации, в подборе участников игры, в подготовке ведущих и учащихся, проводящих паузы между турами. Велика роль учителя в эмоциональном настрое детей на игру, который необходим, чтобы мероприятие прошло интересно, задорно, дало положительный эмоциональный заряд учащимся.  </w:t>
      </w:r>
    </w:p>
    <w:p w:rsidR="00B16F85" w:rsidRPr="00B16F85" w:rsidRDefault="00B16F85" w:rsidP="00B16F8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16F85">
        <w:rPr>
          <w:rFonts w:ascii="Times New Roman" w:eastAsia="Times New Roman" w:hAnsi="Times New Roman" w:cs="Times New Roman"/>
          <w:sz w:val="28"/>
          <w:szCs w:val="28"/>
        </w:rPr>
        <w:t xml:space="preserve">Мероприятие прошло с демонстрацией презентаций. Учащиеся узнали много нового и интересного, они остались довольны мероприятием. </w:t>
      </w:r>
    </w:p>
    <w:p w:rsidR="00B16F85" w:rsidRPr="00B16F85" w:rsidRDefault="00B16F85" w:rsidP="00B16F85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16F8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24 ноября в компьютерном классе состоялся конкурс «Лучший фильм о школе».</w:t>
      </w:r>
    </w:p>
    <w:p w:rsidR="00B16F85" w:rsidRPr="00B16F85" w:rsidRDefault="00B16F85" w:rsidP="00B16F85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16F85">
        <w:rPr>
          <w:rFonts w:ascii="Times New Roman" w:eastAsia="Times New Roman" w:hAnsi="Times New Roman" w:cs="Times New Roman"/>
          <w:sz w:val="28"/>
          <w:szCs w:val="28"/>
        </w:rPr>
        <w:t xml:space="preserve"> Основной целью данного мероприятия было раскрытие творческой стороны личности учащегося, а также умение владеть графическим редактором </w:t>
      </w:r>
      <w:r w:rsidRPr="00B16F85">
        <w:rPr>
          <w:rFonts w:ascii="Times New Roman" w:eastAsia="Times New Roman" w:hAnsi="Times New Roman" w:cs="Times New Roman"/>
          <w:sz w:val="28"/>
          <w:szCs w:val="28"/>
          <w:lang w:val="en-US"/>
        </w:rPr>
        <w:t>Paint</w:t>
      </w:r>
      <w:r w:rsidRPr="00B16F85">
        <w:rPr>
          <w:rFonts w:ascii="Times New Roman" w:eastAsia="Times New Roman" w:hAnsi="Times New Roman" w:cs="Times New Roman"/>
          <w:sz w:val="28"/>
          <w:szCs w:val="28"/>
        </w:rPr>
        <w:t xml:space="preserve">. Участие приняли ученики школы. Итоги конкурса:1 место – </w:t>
      </w:r>
      <w:proofErr w:type="spellStart"/>
      <w:r w:rsidRPr="00B16F85">
        <w:rPr>
          <w:rFonts w:ascii="Times New Roman" w:hAnsi="Times New Roman" w:cs="Times New Roman"/>
          <w:sz w:val="28"/>
          <w:szCs w:val="28"/>
        </w:rPr>
        <w:t>Джамбураев</w:t>
      </w:r>
      <w:proofErr w:type="spellEnd"/>
      <w:r w:rsidRPr="00B16F85">
        <w:rPr>
          <w:rFonts w:ascii="Times New Roman" w:hAnsi="Times New Roman" w:cs="Times New Roman"/>
          <w:sz w:val="28"/>
          <w:szCs w:val="28"/>
        </w:rPr>
        <w:t xml:space="preserve"> К. (11 «А» класс),</w:t>
      </w:r>
    </w:p>
    <w:p w:rsidR="00B16F85" w:rsidRPr="00B16F85" w:rsidRDefault="00B16F85" w:rsidP="00B16F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eastAsia="Times New Roman" w:hAnsi="Times New Roman" w:cs="Times New Roman"/>
          <w:sz w:val="28"/>
          <w:szCs w:val="28"/>
        </w:rPr>
        <w:t xml:space="preserve">2 место </w:t>
      </w:r>
      <w:proofErr w:type="gramStart"/>
      <w:r w:rsidRPr="00B16F85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B16F8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16F85">
        <w:rPr>
          <w:rFonts w:ascii="Times New Roman" w:hAnsi="Times New Roman" w:cs="Times New Roman"/>
          <w:sz w:val="28"/>
          <w:szCs w:val="28"/>
        </w:rPr>
        <w:t>авлетукаев</w:t>
      </w:r>
      <w:proofErr w:type="spellEnd"/>
      <w:r w:rsidRPr="00B16F85">
        <w:rPr>
          <w:rFonts w:ascii="Times New Roman" w:hAnsi="Times New Roman" w:cs="Times New Roman"/>
          <w:sz w:val="28"/>
          <w:szCs w:val="28"/>
        </w:rPr>
        <w:t xml:space="preserve"> Д. (10 «А» класс),</w:t>
      </w:r>
    </w:p>
    <w:p w:rsidR="00B16F85" w:rsidRPr="00B16F85" w:rsidRDefault="00B16F85" w:rsidP="00B16F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eastAsia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B16F85">
        <w:rPr>
          <w:rFonts w:ascii="Times New Roman" w:hAnsi="Times New Roman" w:cs="Times New Roman"/>
          <w:sz w:val="28"/>
          <w:szCs w:val="28"/>
        </w:rPr>
        <w:t>Мушкаева</w:t>
      </w:r>
      <w:proofErr w:type="spellEnd"/>
      <w:r w:rsidRPr="00B16F85">
        <w:rPr>
          <w:rFonts w:ascii="Times New Roman" w:hAnsi="Times New Roman" w:cs="Times New Roman"/>
          <w:sz w:val="28"/>
          <w:szCs w:val="28"/>
        </w:rPr>
        <w:t xml:space="preserve"> М. (10 «А» класс)</w:t>
      </w:r>
    </w:p>
    <w:p w:rsidR="00B16F85" w:rsidRPr="00B16F85" w:rsidRDefault="00B16F85" w:rsidP="00B16F85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ab/>
        <w:t>25 ноября  в кабинете№320 прошел открытый урок «Устройство ввода/вывода информации</w:t>
      </w:r>
      <w:proofErr w:type="gramStart"/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t>»в</w:t>
      </w:r>
      <w:proofErr w:type="gramEnd"/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 «А» классе, провела </w:t>
      </w:r>
      <w:proofErr w:type="spellStart"/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t>Турлаева</w:t>
      </w:r>
      <w:proofErr w:type="spellEnd"/>
      <w:r w:rsidRPr="00B16F8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К. Б.</w:t>
      </w:r>
    </w:p>
    <w:p w:rsidR="00B16F85" w:rsidRPr="00B16F85" w:rsidRDefault="00B16F85" w:rsidP="00B16F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6F85">
        <w:rPr>
          <w:rFonts w:ascii="Times New Roman" w:eastAsia="Calibri" w:hAnsi="Times New Roman" w:cs="Times New Roman"/>
          <w:bCs/>
          <w:sz w:val="28"/>
          <w:szCs w:val="28"/>
        </w:rPr>
        <w:t>Цели:</w:t>
      </w:r>
      <w:r w:rsidRPr="00B16F85">
        <w:rPr>
          <w:rFonts w:ascii="Times New Roman" w:eastAsia="Calibri" w:hAnsi="Times New Roman" w:cs="Times New Roman"/>
          <w:sz w:val="28"/>
          <w:szCs w:val="28"/>
        </w:rPr>
        <w:t xml:space="preserve"> развитие познавательного интереса у учащихся, повышение творческой активности, развитие у школьников умения выделять главное, существенное, логически излагать мысли, развитие  памяти, внимания, расширение кругозора, воспитание информационной культуры, уважения к сопернику, умения достойно вести спор, стойкости, воли к победе, находчивости, умения работать в команде.</w:t>
      </w:r>
      <w:proofErr w:type="gramEnd"/>
      <w:r w:rsidRPr="00B16F85">
        <w:rPr>
          <w:rFonts w:ascii="Times New Roman" w:eastAsia="Calibri" w:hAnsi="Times New Roman" w:cs="Times New Roman"/>
          <w:sz w:val="28"/>
          <w:szCs w:val="28"/>
        </w:rPr>
        <w:t xml:space="preserve"> Результат: обе команды набрали равное количество очков.</w:t>
      </w:r>
    </w:p>
    <w:p w:rsidR="00B16F85" w:rsidRPr="00B16F85" w:rsidRDefault="00B16F85" w:rsidP="00B1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ab/>
      </w:r>
    </w:p>
    <w:p w:rsidR="00B16F85" w:rsidRPr="00B16F85" w:rsidRDefault="00B16F85" w:rsidP="00B16F8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6F85">
        <w:rPr>
          <w:rFonts w:ascii="Times New Roman" w:hAnsi="Times New Roman" w:cs="Times New Roman"/>
          <w:b/>
          <w:color w:val="FF0000"/>
          <w:sz w:val="28"/>
          <w:szCs w:val="28"/>
        </w:rPr>
        <w:t>Выводы и рекомендации:</w:t>
      </w:r>
    </w:p>
    <w:p w:rsidR="00B16F85" w:rsidRPr="00B16F85" w:rsidRDefault="00B16F85" w:rsidP="00B16F8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16F85">
        <w:rPr>
          <w:rFonts w:ascii="Times New Roman" w:hAnsi="Times New Roman" w:cs="Times New Roman"/>
          <w:b/>
          <w:color w:val="7030A0"/>
          <w:sz w:val="28"/>
          <w:szCs w:val="28"/>
        </w:rPr>
        <w:tab/>
        <w:t>Положительные моменты в проведении предметных недель:</w:t>
      </w:r>
    </w:p>
    <w:p w:rsidR="00B16F85" w:rsidRPr="00B16F85" w:rsidRDefault="00B16F85" w:rsidP="00B1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ab/>
        <w:t>Предметные недели проводятся с целью углубления и расширения знаний, полученных на уроках. Игры, викторины, загадки, соревнования, развивают логическое мышление, внимание, память. Все это делает школьную жизнь детей более интересной, запоминающейся, расширяет кругозор и словарный запас.</w:t>
      </w:r>
    </w:p>
    <w:p w:rsidR="00B16F85" w:rsidRPr="00B16F85" w:rsidRDefault="00B16F85" w:rsidP="00B1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ab/>
        <w:t>Все мероприятия предметной недели были подготовлены и проведены на хорошем уровне. Почти на каждом мероприятии демонстрировалась красочная презентация. Учащимся на мероприятиях было интересно, все с азартом включались в работу, равнодушных не было. Победи</w:t>
      </w:r>
      <w:r w:rsidR="009D41A7">
        <w:rPr>
          <w:rFonts w:ascii="Times New Roman" w:hAnsi="Times New Roman" w:cs="Times New Roman"/>
          <w:sz w:val="28"/>
          <w:szCs w:val="28"/>
        </w:rPr>
        <w:t>тели  были награждены дипломами</w:t>
      </w:r>
      <w:r w:rsidRPr="00B16F85">
        <w:rPr>
          <w:rFonts w:ascii="Times New Roman" w:hAnsi="Times New Roman" w:cs="Times New Roman"/>
          <w:sz w:val="28"/>
          <w:szCs w:val="28"/>
        </w:rPr>
        <w:t>, за активное участие благодарственными письмами.</w:t>
      </w:r>
    </w:p>
    <w:p w:rsidR="00B16F85" w:rsidRPr="00B16F85" w:rsidRDefault="00B16F85" w:rsidP="00B16F8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ab/>
      </w:r>
      <w:r w:rsidRPr="00B16F85">
        <w:rPr>
          <w:rFonts w:ascii="Times New Roman" w:hAnsi="Times New Roman" w:cs="Times New Roman"/>
          <w:b/>
          <w:color w:val="7030A0"/>
          <w:sz w:val="28"/>
          <w:szCs w:val="28"/>
        </w:rPr>
        <w:t>Недостатками в организации предметных недель являются:</w:t>
      </w:r>
    </w:p>
    <w:p w:rsidR="00B16F85" w:rsidRPr="00B16F85" w:rsidRDefault="00B16F85" w:rsidP="00B1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ab/>
        <w:t xml:space="preserve">Недостатками в организации предметных недель являются: Из-за большой нагрузки учителей и учащихся  мероприятия проводятся при минимальной подготовке со стороны учащихся. Мало мероприятий, где показаны сказки, стихи, сценки, опыты, инсценировки, посвященные изучаемым предметам, то есть </w:t>
      </w:r>
      <w:proofErr w:type="gramStart"/>
      <w:r w:rsidRPr="00B16F85"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 w:rsidRPr="00B16F85">
        <w:rPr>
          <w:rFonts w:ascii="Times New Roman" w:hAnsi="Times New Roman" w:cs="Times New Roman"/>
          <w:sz w:val="28"/>
          <w:szCs w:val="28"/>
        </w:rPr>
        <w:t>, которые требуют большой подготовки не только со стороны учителя, но и со стороны учеников. Из-за низкой заинтересованности родителей школьной жизнью своих детей, родителей невозможно привлечь к подготовке и проведению предметных недель.</w:t>
      </w:r>
    </w:p>
    <w:p w:rsidR="00B16F85" w:rsidRPr="00B16F85" w:rsidRDefault="00B16F85" w:rsidP="00B1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ab/>
        <w:t xml:space="preserve">Всем ученикам, занявшим призовые места в мероприятиях предметной недели информатики, на общешкольной линейке вручены грамоты. </w:t>
      </w:r>
    </w:p>
    <w:p w:rsidR="00B16F85" w:rsidRPr="00B16F85" w:rsidRDefault="00B16F85" w:rsidP="00B1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ab/>
        <w:t xml:space="preserve">За активное участие в </w:t>
      </w:r>
      <w:r w:rsidR="009D41A7">
        <w:rPr>
          <w:rFonts w:ascii="Times New Roman" w:hAnsi="Times New Roman" w:cs="Times New Roman"/>
          <w:sz w:val="28"/>
          <w:szCs w:val="28"/>
        </w:rPr>
        <w:t>Н</w:t>
      </w:r>
      <w:r w:rsidRPr="00B16F85">
        <w:rPr>
          <w:rFonts w:ascii="Times New Roman" w:hAnsi="Times New Roman" w:cs="Times New Roman"/>
          <w:sz w:val="28"/>
          <w:szCs w:val="28"/>
        </w:rPr>
        <w:t>едел</w:t>
      </w:r>
      <w:r w:rsidR="009D41A7">
        <w:rPr>
          <w:rFonts w:ascii="Times New Roman" w:hAnsi="Times New Roman" w:cs="Times New Roman"/>
          <w:sz w:val="28"/>
          <w:szCs w:val="28"/>
        </w:rPr>
        <w:t xml:space="preserve">е </w:t>
      </w:r>
      <w:r w:rsidRPr="00B16F85">
        <w:rPr>
          <w:rFonts w:ascii="Times New Roman" w:hAnsi="Times New Roman" w:cs="Times New Roman"/>
          <w:sz w:val="28"/>
          <w:szCs w:val="28"/>
        </w:rPr>
        <w:t>информатики награждены грамотами:</w:t>
      </w:r>
    </w:p>
    <w:p w:rsidR="00B16F85" w:rsidRPr="00B16F85" w:rsidRDefault="00B16F85" w:rsidP="00B16F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>классы – 7б, 7а, 7д, 10а, 11а;</w:t>
      </w:r>
    </w:p>
    <w:p w:rsidR="00B16F85" w:rsidRPr="00B16F85" w:rsidRDefault="00B16F85" w:rsidP="00B16F85">
      <w:pPr>
        <w:pStyle w:val="a4"/>
        <w:numPr>
          <w:ilvl w:val="0"/>
          <w:numId w:val="4"/>
        </w:numPr>
        <w:spacing w:after="0" w:line="240" w:lineRule="auto"/>
        <w:ind w:left="1452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 xml:space="preserve">учащиеся – </w:t>
      </w:r>
      <w:proofErr w:type="spellStart"/>
      <w:r w:rsidRPr="00B16F85">
        <w:rPr>
          <w:rFonts w:ascii="Times New Roman" w:hAnsi="Times New Roman" w:cs="Times New Roman"/>
          <w:color w:val="000000" w:themeColor="text1"/>
          <w:sz w:val="28"/>
          <w:szCs w:val="28"/>
        </w:rPr>
        <w:t>Мушкаева</w:t>
      </w:r>
      <w:proofErr w:type="spellEnd"/>
      <w:r w:rsidRPr="00B16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Марьям 10а, </w:t>
      </w:r>
      <w:proofErr w:type="spellStart"/>
      <w:r w:rsidRPr="00B16F85">
        <w:rPr>
          <w:rFonts w:ascii="Times New Roman" w:hAnsi="Times New Roman" w:cs="Times New Roman"/>
          <w:sz w:val="28"/>
          <w:szCs w:val="28"/>
        </w:rPr>
        <w:t>Давлетукаев</w:t>
      </w:r>
      <w:proofErr w:type="spellEnd"/>
      <w:r w:rsidRPr="00B16F85">
        <w:rPr>
          <w:rFonts w:ascii="Times New Roman" w:hAnsi="Times New Roman" w:cs="Times New Roman"/>
          <w:sz w:val="28"/>
          <w:szCs w:val="28"/>
        </w:rPr>
        <w:t xml:space="preserve"> Дауд 10а, </w:t>
      </w:r>
      <w:proofErr w:type="spellStart"/>
      <w:r w:rsidRPr="00B16F85">
        <w:rPr>
          <w:rFonts w:ascii="Times New Roman" w:hAnsi="Times New Roman" w:cs="Times New Roman"/>
          <w:sz w:val="28"/>
          <w:szCs w:val="28"/>
        </w:rPr>
        <w:t>Джамбураев</w:t>
      </w:r>
      <w:proofErr w:type="spellEnd"/>
      <w:r w:rsidRPr="00B1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F85">
        <w:rPr>
          <w:rFonts w:ascii="Times New Roman" w:hAnsi="Times New Roman" w:cs="Times New Roman"/>
          <w:sz w:val="28"/>
          <w:szCs w:val="28"/>
        </w:rPr>
        <w:t>Кемран</w:t>
      </w:r>
      <w:proofErr w:type="spellEnd"/>
      <w:r w:rsidRPr="00B16F85">
        <w:rPr>
          <w:rFonts w:ascii="Times New Roman" w:hAnsi="Times New Roman" w:cs="Times New Roman"/>
          <w:sz w:val="28"/>
          <w:szCs w:val="28"/>
        </w:rPr>
        <w:t xml:space="preserve"> 11а, Усманова Элина 11а, Ибрагимова </w:t>
      </w:r>
      <w:proofErr w:type="spellStart"/>
      <w:r w:rsidRPr="00B16F85">
        <w:rPr>
          <w:rFonts w:ascii="Times New Roman" w:hAnsi="Times New Roman" w:cs="Times New Roman"/>
          <w:sz w:val="28"/>
          <w:szCs w:val="28"/>
        </w:rPr>
        <w:t>Эсет</w:t>
      </w:r>
      <w:proofErr w:type="spellEnd"/>
      <w:r w:rsidRPr="00B16F85">
        <w:rPr>
          <w:rFonts w:ascii="Times New Roman" w:hAnsi="Times New Roman" w:cs="Times New Roman"/>
          <w:sz w:val="28"/>
          <w:szCs w:val="28"/>
        </w:rPr>
        <w:t xml:space="preserve"> 11а.</w:t>
      </w:r>
    </w:p>
    <w:p w:rsidR="000F44FC" w:rsidRPr="00B16F85" w:rsidRDefault="000F44FC" w:rsidP="000F44F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ar-SA"/>
        </w:rPr>
      </w:pPr>
    </w:p>
    <w:p w:rsidR="000F44FC" w:rsidRPr="00B16F85" w:rsidRDefault="000F44FC" w:rsidP="000F44F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 xml:space="preserve">Учителя МО МИФ приняли активное участие во всех мероприятиях, приведенных в школе за </w:t>
      </w:r>
      <w:r w:rsidRPr="00B16F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6F85">
        <w:rPr>
          <w:rFonts w:ascii="Times New Roman" w:hAnsi="Times New Roman" w:cs="Times New Roman"/>
          <w:sz w:val="28"/>
          <w:szCs w:val="28"/>
        </w:rPr>
        <w:t xml:space="preserve"> полугодие.</w:t>
      </w:r>
    </w:p>
    <w:p w:rsidR="000F44FC" w:rsidRPr="00B16F85" w:rsidRDefault="000F44FC" w:rsidP="000F44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4FC" w:rsidRPr="00B16F85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ab/>
      </w:r>
    </w:p>
    <w:p w:rsidR="000F44FC" w:rsidRPr="00B16F85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F44FC" w:rsidRPr="00B16F85" w:rsidRDefault="000F44FC" w:rsidP="000F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FC" w:rsidRPr="00B16F85" w:rsidRDefault="000F44FC" w:rsidP="000F4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F85">
        <w:rPr>
          <w:rFonts w:ascii="Times New Roman" w:hAnsi="Times New Roman" w:cs="Times New Roman"/>
          <w:sz w:val="28"/>
          <w:szCs w:val="28"/>
        </w:rPr>
        <w:t xml:space="preserve">Руководитель МО МИФ:                </w:t>
      </w:r>
      <w:r w:rsidR="009D41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16F85">
        <w:rPr>
          <w:rFonts w:ascii="Times New Roman" w:hAnsi="Times New Roman" w:cs="Times New Roman"/>
          <w:sz w:val="28"/>
          <w:szCs w:val="28"/>
        </w:rPr>
        <w:t>З</w:t>
      </w:r>
      <w:r w:rsidR="009D41A7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="009D41A7">
        <w:rPr>
          <w:rFonts w:ascii="Times New Roman" w:hAnsi="Times New Roman" w:cs="Times New Roman"/>
          <w:sz w:val="28"/>
          <w:szCs w:val="28"/>
        </w:rPr>
        <w:t>Халадова</w:t>
      </w:r>
      <w:proofErr w:type="spellEnd"/>
    </w:p>
    <w:p w:rsidR="000F44FC" w:rsidRPr="00B16F85" w:rsidRDefault="000F44FC" w:rsidP="000F44FC">
      <w:pPr>
        <w:spacing w:line="240" w:lineRule="auto"/>
        <w:rPr>
          <w:sz w:val="28"/>
          <w:szCs w:val="28"/>
        </w:rPr>
      </w:pPr>
    </w:p>
    <w:p w:rsidR="000F44FC" w:rsidRPr="00B16F85" w:rsidRDefault="000F44FC" w:rsidP="000F44FC">
      <w:pPr>
        <w:spacing w:line="240" w:lineRule="auto"/>
        <w:rPr>
          <w:sz w:val="28"/>
          <w:szCs w:val="28"/>
        </w:rPr>
      </w:pPr>
    </w:p>
    <w:p w:rsidR="00981A42" w:rsidRPr="00B16F85" w:rsidRDefault="00981A42">
      <w:pPr>
        <w:rPr>
          <w:sz w:val="28"/>
          <w:szCs w:val="28"/>
        </w:rPr>
      </w:pPr>
    </w:p>
    <w:sectPr w:rsidR="00981A42" w:rsidRPr="00B16F85" w:rsidSect="00BE7810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F614F4"/>
    <w:multiLevelType w:val="hybridMultilevel"/>
    <w:tmpl w:val="0728C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1129F"/>
    <w:multiLevelType w:val="hybridMultilevel"/>
    <w:tmpl w:val="3278AFC8"/>
    <w:lvl w:ilvl="0" w:tplc="041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4">
    <w:nsid w:val="0EDC4D05"/>
    <w:multiLevelType w:val="hybridMultilevel"/>
    <w:tmpl w:val="D4240098"/>
    <w:lvl w:ilvl="0" w:tplc="42E259F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100D22"/>
    <w:multiLevelType w:val="hybridMultilevel"/>
    <w:tmpl w:val="99D4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27858"/>
    <w:multiLevelType w:val="multilevel"/>
    <w:tmpl w:val="7BCE110E"/>
    <w:lvl w:ilvl="0">
      <w:start w:val="1"/>
      <w:numFmt w:val="upperRoman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225A10B9"/>
    <w:multiLevelType w:val="hybridMultilevel"/>
    <w:tmpl w:val="6554D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A2CD6"/>
    <w:multiLevelType w:val="hybridMultilevel"/>
    <w:tmpl w:val="B6B25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E4AD4"/>
    <w:multiLevelType w:val="hybridMultilevel"/>
    <w:tmpl w:val="414C6E50"/>
    <w:lvl w:ilvl="0" w:tplc="8E4EB08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A0B77"/>
    <w:multiLevelType w:val="hybridMultilevel"/>
    <w:tmpl w:val="E5AA5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44CFF"/>
    <w:multiLevelType w:val="hybridMultilevel"/>
    <w:tmpl w:val="2AB6E6A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32E65386"/>
    <w:multiLevelType w:val="hybridMultilevel"/>
    <w:tmpl w:val="F3C0A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85963"/>
    <w:multiLevelType w:val="hybridMultilevel"/>
    <w:tmpl w:val="3418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F7AF4"/>
    <w:multiLevelType w:val="hybridMultilevel"/>
    <w:tmpl w:val="4C247344"/>
    <w:lvl w:ilvl="0" w:tplc="4E0C87B4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67F6A"/>
    <w:multiLevelType w:val="hybridMultilevel"/>
    <w:tmpl w:val="BA9EF3E6"/>
    <w:lvl w:ilvl="0" w:tplc="BEB6BCC6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7EF6731"/>
    <w:multiLevelType w:val="hybridMultilevel"/>
    <w:tmpl w:val="6554D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05A14"/>
    <w:multiLevelType w:val="hybridMultilevel"/>
    <w:tmpl w:val="FC4E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21E3A"/>
    <w:multiLevelType w:val="hybridMultilevel"/>
    <w:tmpl w:val="82906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7"/>
  </w:num>
  <w:num w:numId="9">
    <w:abstractNumId w:val="12"/>
  </w:num>
  <w:num w:numId="10">
    <w:abstractNumId w:val="16"/>
  </w:num>
  <w:num w:numId="11">
    <w:abstractNumId w:val="15"/>
  </w:num>
  <w:num w:numId="12">
    <w:abstractNumId w:val="1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8"/>
  </w:num>
  <w:num w:numId="17">
    <w:abstractNumId w:val="11"/>
  </w:num>
  <w:num w:numId="18">
    <w:abstractNumId w:va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4FC"/>
    <w:rsid w:val="00012BE3"/>
    <w:rsid w:val="00016903"/>
    <w:rsid w:val="000211F8"/>
    <w:rsid w:val="00034B89"/>
    <w:rsid w:val="00053423"/>
    <w:rsid w:val="000570BD"/>
    <w:rsid w:val="000661EF"/>
    <w:rsid w:val="0008632F"/>
    <w:rsid w:val="0008719A"/>
    <w:rsid w:val="00094ECD"/>
    <w:rsid w:val="00095D0C"/>
    <w:rsid w:val="00097F99"/>
    <w:rsid w:val="000A74F4"/>
    <w:rsid w:val="000B177C"/>
    <w:rsid w:val="000B5E50"/>
    <w:rsid w:val="000C1FF0"/>
    <w:rsid w:val="000C2EBA"/>
    <w:rsid w:val="000D09FF"/>
    <w:rsid w:val="000E5859"/>
    <w:rsid w:val="000F44FC"/>
    <w:rsid w:val="000F527A"/>
    <w:rsid w:val="001027DC"/>
    <w:rsid w:val="00104AFD"/>
    <w:rsid w:val="00107049"/>
    <w:rsid w:val="0011278F"/>
    <w:rsid w:val="00133481"/>
    <w:rsid w:val="00143ACE"/>
    <w:rsid w:val="00147F4A"/>
    <w:rsid w:val="0015414A"/>
    <w:rsid w:val="0015785C"/>
    <w:rsid w:val="00164BD2"/>
    <w:rsid w:val="00165FAA"/>
    <w:rsid w:val="00180EFC"/>
    <w:rsid w:val="00181F39"/>
    <w:rsid w:val="00190A82"/>
    <w:rsid w:val="0019144E"/>
    <w:rsid w:val="001D2105"/>
    <w:rsid w:val="001E10F5"/>
    <w:rsid w:val="001F6F0B"/>
    <w:rsid w:val="00203597"/>
    <w:rsid w:val="00215533"/>
    <w:rsid w:val="0021783D"/>
    <w:rsid w:val="002270D9"/>
    <w:rsid w:val="00234C32"/>
    <w:rsid w:val="00237BC1"/>
    <w:rsid w:val="002609B4"/>
    <w:rsid w:val="002619D5"/>
    <w:rsid w:val="00262972"/>
    <w:rsid w:val="002641C9"/>
    <w:rsid w:val="002651C0"/>
    <w:rsid w:val="0027227A"/>
    <w:rsid w:val="00275E20"/>
    <w:rsid w:val="002858A5"/>
    <w:rsid w:val="002978A6"/>
    <w:rsid w:val="002A548D"/>
    <w:rsid w:val="002B5491"/>
    <w:rsid w:val="002C4530"/>
    <w:rsid w:val="002C76EB"/>
    <w:rsid w:val="002E46BF"/>
    <w:rsid w:val="002F1F75"/>
    <w:rsid w:val="003117CD"/>
    <w:rsid w:val="003178DC"/>
    <w:rsid w:val="00317A18"/>
    <w:rsid w:val="00321454"/>
    <w:rsid w:val="00323E59"/>
    <w:rsid w:val="0033074B"/>
    <w:rsid w:val="00364C9A"/>
    <w:rsid w:val="00373D10"/>
    <w:rsid w:val="00382296"/>
    <w:rsid w:val="00390C98"/>
    <w:rsid w:val="00390E38"/>
    <w:rsid w:val="003952B4"/>
    <w:rsid w:val="003B4B63"/>
    <w:rsid w:val="003D7EC9"/>
    <w:rsid w:val="0040138A"/>
    <w:rsid w:val="00406261"/>
    <w:rsid w:val="00416F5C"/>
    <w:rsid w:val="0042624A"/>
    <w:rsid w:val="00426758"/>
    <w:rsid w:val="00433B0D"/>
    <w:rsid w:val="0043417D"/>
    <w:rsid w:val="00437217"/>
    <w:rsid w:val="004540BF"/>
    <w:rsid w:val="00470981"/>
    <w:rsid w:val="00472C4A"/>
    <w:rsid w:val="00473519"/>
    <w:rsid w:val="004741B1"/>
    <w:rsid w:val="004B045F"/>
    <w:rsid w:val="004D1F84"/>
    <w:rsid w:val="004D68F0"/>
    <w:rsid w:val="004E2FF3"/>
    <w:rsid w:val="005179E7"/>
    <w:rsid w:val="00517A85"/>
    <w:rsid w:val="0052284D"/>
    <w:rsid w:val="005316E3"/>
    <w:rsid w:val="00533493"/>
    <w:rsid w:val="005425B2"/>
    <w:rsid w:val="005427DC"/>
    <w:rsid w:val="00553276"/>
    <w:rsid w:val="00565AC9"/>
    <w:rsid w:val="00566F03"/>
    <w:rsid w:val="00574AED"/>
    <w:rsid w:val="00577B32"/>
    <w:rsid w:val="0058480D"/>
    <w:rsid w:val="00587BC8"/>
    <w:rsid w:val="005933B5"/>
    <w:rsid w:val="005A5791"/>
    <w:rsid w:val="005B3481"/>
    <w:rsid w:val="005B3840"/>
    <w:rsid w:val="005C4FD2"/>
    <w:rsid w:val="005C6983"/>
    <w:rsid w:val="005D1E10"/>
    <w:rsid w:val="005D38D4"/>
    <w:rsid w:val="005D5F45"/>
    <w:rsid w:val="005D651D"/>
    <w:rsid w:val="005D66E4"/>
    <w:rsid w:val="005E28F8"/>
    <w:rsid w:val="005E7A6D"/>
    <w:rsid w:val="005F0087"/>
    <w:rsid w:val="005F6E64"/>
    <w:rsid w:val="005F742C"/>
    <w:rsid w:val="006016B8"/>
    <w:rsid w:val="00610FC1"/>
    <w:rsid w:val="00632FD3"/>
    <w:rsid w:val="00637FC9"/>
    <w:rsid w:val="00650C7F"/>
    <w:rsid w:val="0067014E"/>
    <w:rsid w:val="00675EDE"/>
    <w:rsid w:val="00684454"/>
    <w:rsid w:val="00687B53"/>
    <w:rsid w:val="006A43E1"/>
    <w:rsid w:val="006B4838"/>
    <w:rsid w:val="006C2392"/>
    <w:rsid w:val="006D6935"/>
    <w:rsid w:val="006D71AB"/>
    <w:rsid w:val="00713BFB"/>
    <w:rsid w:val="00716552"/>
    <w:rsid w:val="007308C0"/>
    <w:rsid w:val="007320BD"/>
    <w:rsid w:val="00751740"/>
    <w:rsid w:val="007618B7"/>
    <w:rsid w:val="00762CDB"/>
    <w:rsid w:val="007738F6"/>
    <w:rsid w:val="0078153D"/>
    <w:rsid w:val="00782F16"/>
    <w:rsid w:val="00785AA5"/>
    <w:rsid w:val="007959BD"/>
    <w:rsid w:val="007B2BA8"/>
    <w:rsid w:val="007B45B2"/>
    <w:rsid w:val="007C05F1"/>
    <w:rsid w:val="007C0E48"/>
    <w:rsid w:val="007C2939"/>
    <w:rsid w:val="007C31D4"/>
    <w:rsid w:val="007E3693"/>
    <w:rsid w:val="007F04BB"/>
    <w:rsid w:val="007F362C"/>
    <w:rsid w:val="008063D2"/>
    <w:rsid w:val="00806AEA"/>
    <w:rsid w:val="00816078"/>
    <w:rsid w:val="00820705"/>
    <w:rsid w:val="008347F0"/>
    <w:rsid w:val="00840585"/>
    <w:rsid w:val="00840800"/>
    <w:rsid w:val="00840E77"/>
    <w:rsid w:val="008505DF"/>
    <w:rsid w:val="00856F87"/>
    <w:rsid w:val="00862999"/>
    <w:rsid w:val="00877E95"/>
    <w:rsid w:val="00883CA4"/>
    <w:rsid w:val="008A0163"/>
    <w:rsid w:val="008A0C80"/>
    <w:rsid w:val="008C32D0"/>
    <w:rsid w:val="008E58CF"/>
    <w:rsid w:val="008F61C1"/>
    <w:rsid w:val="008F6A6F"/>
    <w:rsid w:val="008F79F1"/>
    <w:rsid w:val="00903D45"/>
    <w:rsid w:val="0091786D"/>
    <w:rsid w:val="00925426"/>
    <w:rsid w:val="00936B85"/>
    <w:rsid w:val="00942230"/>
    <w:rsid w:val="00947237"/>
    <w:rsid w:val="00947FBF"/>
    <w:rsid w:val="00952AB9"/>
    <w:rsid w:val="009542F2"/>
    <w:rsid w:val="00954767"/>
    <w:rsid w:val="009709DF"/>
    <w:rsid w:val="00981A42"/>
    <w:rsid w:val="00984491"/>
    <w:rsid w:val="0098656A"/>
    <w:rsid w:val="00991F70"/>
    <w:rsid w:val="009A013F"/>
    <w:rsid w:val="009A3A59"/>
    <w:rsid w:val="009B2FC4"/>
    <w:rsid w:val="009C1333"/>
    <w:rsid w:val="009C1EB8"/>
    <w:rsid w:val="009C5278"/>
    <w:rsid w:val="009C721B"/>
    <w:rsid w:val="009D2430"/>
    <w:rsid w:val="009D41A7"/>
    <w:rsid w:val="009E4302"/>
    <w:rsid w:val="00A01C73"/>
    <w:rsid w:val="00A041C2"/>
    <w:rsid w:val="00A043FA"/>
    <w:rsid w:val="00A07FC7"/>
    <w:rsid w:val="00A16D9D"/>
    <w:rsid w:val="00A40BEE"/>
    <w:rsid w:val="00A46594"/>
    <w:rsid w:val="00A53190"/>
    <w:rsid w:val="00A5421A"/>
    <w:rsid w:val="00A56906"/>
    <w:rsid w:val="00A56960"/>
    <w:rsid w:val="00A702DA"/>
    <w:rsid w:val="00A743A5"/>
    <w:rsid w:val="00A813D0"/>
    <w:rsid w:val="00A906A5"/>
    <w:rsid w:val="00A952CE"/>
    <w:rsid w:val="00AA076A"/>
    <w:rsid w:val="00AA25DB"/>
    <w:rsid w:val="00AB7EF9"/>
    <w:rsid w:val="00AD79D1"/>
    <w:rsid w:val="00AF0381"/>
    <w:rsid w:val="00AF13E4"/>
    <w:rsid w:val="00B004B7"/>
    <w:rsid w:val="00B10284"/>
    <w:rsid w:val="00B136CB"/>
    <w:rsid w:val="00B140E1"/>
    <w:rsid w:val="00B16F85"/>
    <w:rsid w:val="00B1794F"/>
    <w:rsid w:val="00B2120C"/>
    <w:rsid w:val="00B57990"/>
    <w:rsid w:val="00B832BB"/>
    <w:rsid w:val="00B933FC"/>
    <w:rsid w:val="00BA4613"/>
    <w:rsid w:val="00BA4A28"/>
    <w:rsid w:val="00BC5B43"/>
    <w:rsid w:val="00BE6F56"/>
    <w:rsid w:val="00BE7810"/>
    <w:rsid w:val="00C20D90"/>
    <w:rsid w:val="00C21FD9"/>
    <w:rsid w:val="00C3471D"/>
    <w:rsid w:val="00C618E1"/>
    <w:rsid w:val="00C6246D"/>
    <w:rsid w:val="00C67FEB"/>
    <w:rsid w:val="00C735DB"/>
    <w:rsid w:val="00C744EE"/>
    <w:rsid w:val="00C7762E"/>
    <w:rsid w:val="00C83C38"/>
    <w:rsid w:val="00C84F7C"/>
    <w:rsid w:val="00C936ED"/>
    <w:rsid w:val="00C93FAA"/>
    <w:rsid w:val="00CA21CA"/>
    <w:rsid w:val="00CB6B4D"/>
    <w:rsid w:val="00CC069F"/>
    <w:rsid w:val="00CC790A"/>
    <w:rsid w:val="00CD24F8"/>
    <w:rsid w:val="00CF1A64"/>
    <w:rsid w:val="00CF424A"/>
    <w:rsid w:val="00D15925"/>
    <w:rsid w:val="00D235A0"/>
    <w:rsid w:val="00D34634"/>
    <w:rsid w:val="00D34BCB"/>
    <w:rsid w:val="00D41BC6"/>
    <w:rsid w:val="00D46CD0"/>
    <w:rsid w:val="00D47E45"/>
    <w:rsid w:val="00D8664F"/>
    <w:rsid w:val="00D86D83"/>
    <w:rsid w:val="00D9151D"/>
    <w:rsid w:val="00DA1DAC"/>
    <w:rsid w:val="00DB16AF"/>
    <w:rsid w:val="00DE5C95"/>
    <w:rsid w:val="00DE7EDB"/>
    <w:rsid w:val="00E01C36"/>
    <w:rsid w:val="00E11683"/>
    <w:rsid w:val="00E140E4"/>
    <w:rsid w:val="00E212A7"/>
    <w:rsid w:val="00E22AC2"/>
    <w:rsid w:val="00E27FE3"/>
    <w:rsid w:val="00E31A57"/>
    <w:rsid w:val="00E41B2F"/>
    <w:rsid w:val="00E44C26"/>
    <w:rsid w:val="00E45C34"/>
    <w:rsid w:val="00EB35D1"/>
    <w:rsid w:val="00EB7694"/>
    <w:rsid w:val="00EB771D"/>
    <w:rsid w:val="00EB7884"/>
    <w:rsid w:val="00ED0BF0"/>
    <w:rsid w:val="00ED0F99"/>
    <w:rsid w:val="00ED1A81"/>
    <w:rsid w:val="00EE3802"/>
    <w:rsid w:val="00EF4734"/>
    <w:rsid w:val="00EF5C8E"/>
    <w:rsid w:val="00EF7825"/>
    <w:rsid w:val="00F109A7"/>
    <w:rsid w:val="00F20CE6"/>
    <w:rsid w:val="00F27011"/>
    <w:rsid w:val="00F32918"/>
    <w:rsid w:val="00F40A6E"/>
    <w:rsid w:val="00F47FCD"/>
    <w:rsid w:val="00F504DD"/>
    <w:rsid w:val="00F65FBB"/>
    <w:rsid w:val="00F80B9D"/>
    <w:rsid w:val="00F93147"/>
    <w:rsid w:val="00F97EC9"/>
    <w:rsid w:val="00FA1580"/>
    <w:rsid w:val="00FA4189"/>
    <w:rsid w:val="00FA5761"/>
    <w:rsid w:val="00FB0D28"/>
    <w:rsid w:val="00FB3FE4"/>
    <w:rsid w:val="00FC218F"/>
    <w:rsid w:val="00FD752F"/>
    <w:rsid w:val="00FE1D4B"/>
    <w:rsid w:val="00FE3225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FC"/>
  </w:style>
  <w:style w:type="paragraph" w:styleId="1">
    <w:name w:val="heading 1"/>
    <w:basedOn w:val="a"/>
    <w:link w:val="10"/>
    <w:qFormat/>
    <w:rsid w:val="000F4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F44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44FC"/>
    <w:pPr>
      <w:ind w:left="720"/>
      <w:contextualSpacing/>
    </w:pPr>
  </w:style>
  <w:style w:type="paragraph" w:customStyle="1" w:styleId="c15">
    <w:name w:val="c15"/>
    <w:basedOn w:val="a"/>
    <w:rsid w:val="000F44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44FC"/>
  </w:style>
  <w:style w:type="table" w:styleId="a5">
    <w:name w:val="Table Grid"/>
    <w:basedOn w:val="a1"/>
    <w:uiPriority w:val="59"/>
    <w:rsid w:val="000F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F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44F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F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4FC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0F44FC"/>
  </w:style>
  <w:style w:type="paragraph" w:customStyle="1" w:styleId="p2">
    <w:name w:val="p2"/>
    <w:basedOn w:val="a"/>
    <w:rsid w:val="000F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F4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5290</Words>
  <Characters>30156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Макка95</cp:lastModifiedBy>
  <cp:revision>8</cp:revision>
  <cp:lastPrinted>2016-12-24T11:15:00Z</cp:lastPrinted>
  <dcterms:created xsi:type="dcterms:W3CDTF">2016-12-13T11:45:00Z</dcterms:created>
  <dcterms:modified xsi:type="dcterms:W3CDTF">2016-12-26T15:52:00Z</dcterms:modified>
</cp:coreProperties>
</file>